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DE1AF" w14:textId="4073FC90" w:rsidR="00FD51ED" w:rsidRDefault="0017368D" w:rsidP="00011FD6">
      <w:r>
        <w:rPr>
          <w:noProof/>
          <w:lang w:eastAsia="en-GB"/>
        </w:rPr>
        <w:drawing>
          <wp:anchor distT="0" distB="0" distL="114300" distR="114300" simplePos="0" relativeHeight="251659264" behindDoc="0" locked="0" layoutInCell="1" allowOverlap="1" wp14:anchorId="26553D62" wp14:editId="3FBDC243">
            <wp:simplePos x="0" y="0"/>
            <wp:positionH relativeFrom="margin">
              <wp:posOffset>2934561</wp:posOffset>
            </wp:positionH>
            <wp:positionV relativeFrom="margin">
              <wp:posOffset>-227601</wp:posOffset>
            </wp:positionV>
            <wp:extent cx="3021965" cy="683895"/>
            <wp:effectExtent l="0" t="0" r="6985" b="1905"/>
            <wp:wrapSquare wrapText="bothSides"/>
            <wp:docPr id="1" name="Picture 1" descr="cid:image003.jpg@01D3C051.DD2E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3C051.DD2E76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1965" cy="683895"/>
                    </a:xfrm>
                    <a:prstGeom prst="rect">
                      <a:avLst/>
                    </a:prstGeom>
                    <a:noFill/>
                  </pic:spPr>
                </pic:pic>
              </a:graphicData>
            </a:graphic>
            <wp14:sizeRelH relativeFrom="page">
              <wp14:pctWidth>0</wp14:pctWidth>
            </wp14:sizeRelH>
            <wp14:sizeRelV relativeFrom="page">
              <wp14:pctHeight>0</wp14:pctHeight>
            </wp14:sizeRelV>
          </wp:anchor>
        </w:drawing>
      </w:r>
    </w:p>
    <w:p w14:paraId="3CACF9DA" w14:textId="77777777" w:rsidR="00011FD6" w:rsidRPr="009C3B2D" w:rsidRDefault="00011FD6" w:rsidP="00011FD6">
      <w:pPr>
        <w:rPr>
          <w:sz w:val="32"/>
          <w:szCs w:val="32"/>
        </w:rPr>
      </w:pPr>
    </w:p>
    <w:p w14:paraId="6277A7FD" w14:textId="7D448DF7" w:rsidR="00705ACC" w:rsidRPr="009C3B2D" w:rsidRDefault="00705ACC" w:rsidP="00705ACC">
      <w:pPr>
        <w:jc w:val="center"/>
        <w:rPr>
          <w:rFonts w:ascii="Arial" w:hAnsi="Arial" w:cs="Arial"/>
          <w:b/>
          <w:color w:val="2E74B5" w:themeColor="accent1" w:themeShade="BF"/>
          <w:sz w:val="32"/>
          <w:szCs w:val="32"/>
        </w:rPr>
      </w:pPr>
      <w:r w:rsidRPr="009C3B2D">
        <w:rPr>
          <w:rFonts w:ascii="Arial" w:hAnsi="Arial" w:cs="Arial"/>
          <w:b/>
          <w:color w:val="2E74B5" w:themeColor="accent1" w:themeShade="BF"/>
          <w:sz w:val="32"/>
          <w:szCs w:val="32"/>
        </w:rPr>
        <w:t xml:space="preserve">Community </w:t>
      </w:r>
      <w:r w:rsidR="009E57AC" w:rsidRPr="009C3B2D">
        <w:rPr>
          <w:rFonts w:ascii="Arial" w:hAnsi="Arial" w:cs="Arial"/>
          <w:b/>
          <w:color w:val="2E74B5" w:themeColor="accent1" w:themeShade="BF"/>
          <w:sz w:val="32"/>
          <w:szCs w:val="32"/>
        </w:rPr>
        <w:t xml:space="preserve">Learning </w:t>
      </w:r>
      <w:r w:rsidR="00DE5EC9" w:rsidRPr="009C3B2D">
        <w:rPr>
          <w:rFonts w:ascii="Arial" w:hAnsi="Arial" w:cs="Arial"/>
          <w:b/>
          <w:color w:val="2E74B5" w:themeColor="accent1" w:themeShade="BF"/>
          <w:sz w:val="32"/>
          <w:szCs w:val="32"/>
        </w:rPr>
        <w:t>Offer</w:t>
      </w:r>
      <w:r w:rsidR="00A11A7E" w:rsidRPr="009C3B2D">
        <w:rPr>
          <w:rFonts w:ascii="Arial" w:hAnsi="Arial" w:cs="Arial"/>
          <w:b/>
          <w:color w:val="2E74B5" w:themeColor="accent1" w:themeShade="BF"/>
          <w:sz w:val="32"/>
          <w:szCs w:val="32"/>
        </w:rPr>
        <w:t xml:space="preserve">: </w:t>
      </w:r>
      <w:r w:rsidR="00B35CB3" w:rsidRPr="009C3B2D">
        <w:rPr>
          <w:rFonts w:ascii="Arial" w:hAnsi="Arial" w:cs="Arial"/>
          <w:b/>
          <w:color w:val="2E74B5" w:themeColor="accent1" w:themeShade="BF"/>
          <w:sz w:val="32"/>
          <w:szCs w:val="32"/>
        </w:rPr>
        <w:t>September -</w:t>
      </w:r>
      <w:r w:rsidR="009E57AC" w:rsidRPr="009C3B2D">
        <w:rPr>
          <w:rFonts w:ascii="Arial" w:hAnsi="Arial" w:cs="Arial"/>
          <w:b/>
          <w:color w:val="2E74B5" w:themeColor="accent1" w:themeShade="BF"/>
          <w:sz w:val="32"/>
          <w:szCs w:val="32"/>
        </w:rPr>
        <w:t xml:space="preserve"> July </w:t>
      </w:r>
      <w:r w:rsidR="00011FD6" w:rsidRPr="009C3B2D">
        <w:rPr>
          <w:rFonts w:ascii="Arial" w:hAnsi="Arial" w:cs="Arial"/>
          <w:b/>
          <w:color w:val="2E74B5" w:themeColor="accent1" w:themeShade="BF"/>
          <w:sz w:val="32"/>
          <w:szCs w:val="32"/>
        </w:rPr>
        <w:t>202</w:t>
      </w:r>
      <w:r w:rsidR="00B35CB3" w:rsidRPr="009C3B2D">
        <w:rPr>
          <w:rFonts w:ascii="Arial" w:hAnsi="Arial" w:cs="Arial"/>
          <w:b/>
          <w:color w:val="2E74B5" w:themeColor="accent1" w:themeShade="BF"/>
          <w:sz w:val="32"/>
          <w:szCs w:val="32"/>
        </w:rPr>
        <w:t>2</w:t>
      </w:r>
    </w:p>
    <w:p w14:paraId="4250EE46" w14:textId="77777777" w:rsidR="00635C4B" w:rsidRDefault="00635C4B" w:rsidP="00635C4B">
      <w:pPr>
        <w:jc w:val="center"/>
        <w:rPr>
          <w:rFonts w:ascii="Arial" w:hAnsi="Arial" w:cs="Arial"/>
          <w:b/>
          <w:sz w:val="24"/>
          <w:szCs w:val="24"/>
        </w:rPr>
      </w:pPr>
      <w:r>
        <w:rPr>
          <w:rFonts w:ascii="Arial" w:hAnsi="Arial" w:cs="Arial"/>
          <w:b/>
          <w:sz w:val="24"/>
          <w:szCs w:val="24"/>
        </w:rPr>
        <w:t xml:space="preserve">Liverpool </w:t>
      </w:r>
      <w:r w:rsidRPr="00E224E3">
        <w:rPr>
          <w:rFonts w:ascii="Arial" w:hAnsi="Arial" w:cs="Arial"/>
          <w:b/>
          <w:color w:val="FF0000"/>
          <w:sz w:val="24"/>
          <w:szCs w:val="24"/>
        </w:rPr>
        <w:t xml:space="preserve">Adult Learning Service </w:t>
      </w:r>
      <w:r w:rsidRPr="00E224E3">
        <w:rPr>
          <w:rFonts w:ascii="Arial" w:hAnsi="Arial" w:cs="Arial"/>
          <w:b/>
          <w:sz w:val="24"/>
          <w:szCs w:val="24"/>
        </w:rPr>
        <w:t xml:space="preserve">can bring </w:t>
      </w:r>
      <w:r>
        <w:rPr>
          <w:rFonts w:ascii="Arial" w:hAnsi="Arial" w:cs="Arial"/>
          <w:b/>
          <w:sz w:val="24"/>
          <w:szCs w:val="24"/>
        </w:rPr>
        <w:t xml:space="preserve">bespoke, short courses </w:t>
      </w:r>
      <w:r w:rsidRPr="00E224E3">
        <w:rPr>
          <w:rFonts w:ascii="Arial" w:hAnsi="Arial" w:cs="Arial"/>
          <w:b/>
          <w:sz w:val="24"/>
          <w:szCs w:val="24"/>
        </w:rPr>
        <w:t>to your c</w:t>
      </w:r>
      <w:r>
        <w:rPr>
          <w:rFonts w:ascii="Arial" w:hAnsi="Arial" w:cs="Arial"/>
          <w:b/>
          <w:sz w:val="24"/>
          <w:szCs w:val="24"/>
        </w:rPr>
        <w:t>ommunity either classroom based or online</w:t>
      </w:r>
      <w:r w:rsidRPr="00E224E3">
        <w:rPr>
          <w:rFonts w:ascii="Arial" w:hAnsi="Arial" w:cs="Arial"/>
          <w:b/>
          <w:sz w:val="24"/>
          <w:szCs w:val="24"/>
        </w:rPr>
        <w:t xml:space="preserve"> </w:t>
      </w:r>
    </w:p>
    <w:p w14:paraId="16E0A0E1" w14:textId="20E1F3C6" w:rsidR="0028693C" w:rsidRPr="00011FD6" w:rsidRDefault="00635C4B" w:rsidP="000347BC">
      <w:pPr>
        <w:jc w:val="center"/>
        <w:rPr>
          <w:rFonts w:ascii="Arial" w:hAnsi="Arial" w:cs="Arial"/>
          <w:b/>
          <w:i/>
        </w:rPr>
      </w:pPr>
      <w:r>
        <w:rPr>
          <w:rFonts w:ascii="Arial" w:hAnsi="Arial" w:cs="Arial"/>
          <w:b/>
          <w:i/>
        </w:rPr>
        <w:t>O</w:t>
      </w:r>
      <w:r w:rsidR="000347BC" w:rsidRPr="00011FD6">
        <w:rPr>
          <w:rFonts w:ascii="Arial" w:hAnsi="Arial" w:cs="Arial"/>
          <w:b/>
          <w:i/>
        </w:rPr>
        <w:t>ur courses are designed for personal development, towards finding work, for working in the community</w:t>
      </w:r>
      <w:r w:rsidR="00BB1163" w:rsidRPr="00011FD6">
        <w:rPr>
          <w:rFonts w:ascii="Arial" w:hAnsi="Arial" w:cs="Arial"/>
          <w:b/>
          <w:i/>
        </w:rPr>
        <w:t xml:space="preserve"> and for health and wellbeing. All have</w:t>
      </w:r>
      <w:r w:rsidR="00201616" w:rsidRPr="00011FD6">
        <w:rPr>
          <w:rFonts w:ascii="Arial" w:hAnsi="Arial" w:cs="Arial"/>
          <w:b/>
          <w:i/>
        </w:rPr>
        <w:t xml:space="preserve"> progression routes and </w:t>
      </w:r>
      <w:r w:rsidR="00BB1163" w:rsidRPr="00011FD6">
        <w:rPr>
          <w:rFonts w:ascii="Arial" w:hAnsi="Arial" w:cs="Arial"/>
          <w:b/>
          <w:i/>
        </w:rPr>
        <w:t xml:space="preserve">can </w:t>
      </w:r>
      <w:r w:rsidR="00201616" w:rsidRPr="00011FD6">
        <w:rPr>
          <w:rFonts w:ascii="Arial" w:hAnsi="Arial" w:cs="Arial"/>
          <w:b/>
          <w:i/>
        </w:rPr>
        <w:t>le</w:t>
      </w:r>
      <w:r w:rsidR="00BB1163" w:rsidRPr="00011FD6">
        <w:rPr>
          <w:rFonts w:ascii="Arial" w:hAnsi="Arial" w:cs="Arial"/>
          <w:b/>
          <w:i/>
        </w:rPr>
        <w:t>ad</w:t>
      </w:r>
      <w:r w:rsidR="0017368D" w:rsidRPr="00011FD6">
        <w:rPr>
          <w:rFonts w:ascii="Arial" w:hAnsi="Arial" w:cs="Arial"/>
          <w:b/>
          <w:i/>
        </w:rPr>
        <w:t xml:space="preserve"> towards accredited qualifications</w:t>
      </w:r>
      <w:r w:rsidR="00201616" w:rsidRPr="00011FD6">
        <w:rPr>
          <w:rFonts w:ascii="Arial" w:hAnsi="Arial" w:cs="Arial"/>
          <w:b/>
          <w:i/>
        </w:rPr>
        <w:t>.</w:t>
      </w:r>
    </w:p>
    <w:p w14:paraId="460F67C1" w14:textId="723C60AD" w:rsidR="00BB1163" w:rsidRPr="00011FD6" w:rsidRDefault="00BB1163" w:rsidP="00BB1163">
      <w:pPr>
        <w:jc w:val="center"/>
        <w:rPr>
          <w:rFonts w:ascii="Arial" w:hAnsi="Arial" w:cs="Arial"/>
        </w:rPr>
      </w:pPr>
      <w:r w:rsidRPr="00011FD6">
        <w:rPr>
          <w:rFonts w:ascii="Arial" w:hAnsi="Arial" w:cs="Arial"/>
        </w:rPr>
        <w:t xml:space="preserve">Many of our courses are </w:t>
      </w:r>
      <w:r w:rsidRPr="00011FD6">
        <w:rPr>
          <w:rFonts w:ascii="Arial" w:hAnsi="Arial" w:cs="Arial"/>
          <w:b/>
          <w:color w:val="FF0000"/>
        </w:rPr>
        <w:t>FREE</w:t>
      </w:r>
      <w:r w:rsidRPr="00011FD6">
        <w:rPr>
          <w:rFonts w:ascii="Arial" w:hAnsi="Arial" w:cs="Arial"/>
          <w:b/>
        </w:rPr>
        <w:t xml:space="preserve"> </w:t>
      </w:r>
      <w:r w:rsidRPr="00011FD6">
        <w:rPr>
          <w:rFonts w:ascii="Arial" w:hAnsi="Arial" w:cs="Arial"/>
        </w:rPr>
        <w:t>if in receipt of certain benefits (See Below)</w:t>
      </w:r>
    </w:p>
    <w:p w14:paraId="4288A4D7" w14:textId="77777777" w:rsidR="00201616" w:rsidRPr="00011FD6" w:rsidRDefault="00201616" w:rsidP="00FD51ED">
      <w:pPr>
        <w:jc w:val="center"/>
        <w:rPr>
          <w:rFonts w:ascii="Arial" w:hAnsi="Arial" w:cs="Arial"/>
        </w:rPr>
      </w:pPr>
      <w:r w:rsidRPr="00011FD6">
        <w:rPr>
          <w:rFonts w:ascii="Arial" w:hAnsi="Arial" w:cs="Arial"/>
        </w:rPr>
        <w:t>The minimum numbers of learners required is 6 people and the maximum number is 12.</w:t>
      </w:r>
    </w:p>
    <w:p w14:paraId="24EBECAB" w14:textId="1DF0558E" w:rsidR="005621B8" w:rsidRPr="00011FD6" w:rsidRDefault="005621B8" w:rsidP="00011FD6">
      <w:pPr>
        <w:jc w:val="center"/>
        <w:rPr>
          <w:rFonts w:ascii="Arial" w:hAnsi="Arial" w:cs="Arial"/>
          <w:b/>
        </w:rPr>
      </w:pPr>
      <w:r w:rsidRPr="00011FD6">
        <w:rPr>
          <w:rFonts w:ascii="Arial" w:hAnsi="Arial" w:cs="Arial"/>
          <w:b/>
        </w:rPr>
        <w:t>(</w:t>
      </w:r>
      <w:r w:rsidR="00FD51ED" w:rsidRPr="00011FD6">
        <w:rPr>
          <w:rFonts w:ascii="Arial" w:hAnsi="Arial" w:cs="Arial"/>
          <w:b/>
        </w:rPr>
        <w:t>Evidence of benefit will need</w:t>
      </w:r>
      <w:r w:rsidRPr="00011FD6">
        <w:rPr>
          <w:rFonts w:ascii="Arial" w:hAnsi="Arial" w:cs="Arial"/>
          <w:b/>
        </w:rPr>
        <w:t xml:space="preserve"> to be seen by the course tutor upon enrolment)</w:t>
      </w:r>
    </w:p>
    <w:p w14:paraId="06EF4156" w14:textId="7DAA71A7" w:rsidR="0017368D" w:rsidRPr="00A11A7E" w:rsidRDefault="007E5B02" w:rsidP="0017368D">
      <w:pPr>
        <w:jc w:val="center"/>
        <w:rPr>
          <w:rFonts w:ascii="Arial" w:hAnsi="Arial" w:cs="Arial"/>
          <w:b/>
          <w:bCs/>
          <w:sz w:val="24"/>
          <w:szCs w:val="24"/>
        </w:rPr>
      </w:pPr>
      <w:r w:rsidRPr="00A11A7E">
        <w:rPr>
          <w:rFonts w:ascii="Arial" w:hAnsi="Arial" w:cs="Arial"/>
          <w:color w:val="FF0000"/>
          <w:sz w:val="24"/>
          <w:szCs w:val="24"/>
        </w:rPr>
        <w:t>*</w:t>
      </w:r>
      <w:r w:rsidR="005621B8" w:rsidRPr="00A11A7E">
        <w:rPr>
          <w:rFonts w:ascii="Arial" w:hAnsi="Arial" w:cs="Arial"/>
          <w:b/>
          <w:bCs/>
          <w:sz w:val="24"/>
          <w:szCs w:val="24"/>
        </w:rPr>
        <w:t>Job Seekers Allowance</w:t>
      </w:r>
      <w:r w:rsidR="00FD51ED" w:rsidRPr="00A11A7E">
        <w:rPr>
          <w:rFonts w:ascii="Arial" w:hAnsi="Arial" w:cs="Arial"/>
          <w:b/>
          <w:bCs/>
          <w:sz w:val="24"/>
          <w:szCs w:val="24"/>
        </w:rPr>
        <w:t>,</w:t>
      </w:r>
      <w:r w:rsidRPr="00A11A7E">
        <w:rPr>
          <w:rFonts w:ascii="Arial" w:hAnsi="Arial" w:cs="Arial"/>
          <w:b/>
          <w:bCs/>
          <w:sz w:val="24"/>
          <w:szCs w:val="24"/>
        </w:rPr>
        <w:t xml:space="preserve"> </w:t>
      </w:r>
      <w:r w:rsidRPr="00A11A7E">
        <w:rPr>
          <w:rFonts w:ascii="Arial" w:hAnsi="Arial" w:cs="Arial"/>
          <w:b/>
          <w:bCs/>
          <w:color w:val="FF0000"/>
          <w:sz w:val="24"/>
          <w:szCs w:val="24"/>
        </w:rPr>
        <w:t>*</w:t>
      </w:r>
      <w:r w:rsidR="005621B8" w:rsidRPr="00A11A7E">
        <w:rPr>
          <w:rFonts w:ascii="Arial" w:hAnsi="Arial" w:cs="Arial"/>
          <w:b/>
          <w:bCs/>
          <w:sz w:val="24"/>
          <w:szCs w:val="24"/>
        </w:rPr>
        <w:t>Employment Support Allowance (Work Related Activity Group Only)</w:t>
      </w:r>
      <w:r w:rsidR="00FD51ED" w:rsidRPr="00A11A7E">
        <w:rPr>
          <w:rFonts w:ascii="Arial" w:hAnsi="Arial" w:cs="Arial"/>
          <w:b/>
          <w:bCs/>
          <w:sz w:val="24"/>
          <w:szCs w:val="24"/>
        </w:rPr>
        <w:t xml:space="preserve"> </w:t>
      </w:r>
      <w:r w:rsidRPr="00A11A7E">
        <w:rPr>
          <w:rFonts w:ascii="Arial" w:hAnsi="Arial" w:cs="Arial"/>
          <w:b/>
          <w:bCs/>
          <w:color w:val="FF0000"/>
          <w:sz w:val="24"/>
          <w:szCs w:val="24"/>
        </w:rPr>
        <w:t>*</w:t>
      </w:r>
      <w:r w:rsidR="005621B8" w:rsidRPr="00A11A7E">
        <w:rPr>
          <w:rFonts w:ascii="Arial" w:hAnsi="Arial" w:cs="Arial"/>
          <w:b/>
          <w:bCs/>
          <w:sz w:val="24"/>
          <w:szCs w:val="24"/>
        </w:rPr>
        <w:t>Universal Credit</w:t>
      </w:r>
      <w:r w:rsidR="00FD51ED" w:rsidRPr="00A11A7E">
        <w:rPr>
          <w:rFonts w:ascii="Arial" w:hAnsi="Arial" w:cs="Arial"/>
          <w:b/>
          <w:bCs/>
          <w:sz w:val="24"/>
          <w:szCs w:val="24"/>
        </w:rPr>
        <w:t xml:space="preserve">, </w:t>
      </w:r>
      <w:r w:rsidR="005621B8" w:rsidRPr="00A11A7E">
        <w:rPr>
          <w:rFonts w:ascii="Arial" w:hAnsi="Arial" w:cs="Arial"/>
          <w:b/>
          <w:bCs/>
          <w:sz w:val="24"/>
          <w:szCs w:val="24"/>
        </w:rPr>
        <w:t>Income Support</w:t>
      </w:r>
      <w:r w:rsidR="00FD51ED" w:rsidRPr="00A11A7E">
        <w:rPr>
          <w:rFonts w:ascii="Arial" w:hAnsi="Arial" w:cs="Arial"/>
          <w:b/>
          <w:bCs/>
          <w:sz w:val="24"/>
          <w:szCs w:val="24"/>
        </w:rPr>
        <w:t xml:space="preserve">, </w:t>
      </w:r>
      <w:r w:rsidR="005621B8" w:rsidRPr="00A11A7E">
        <w:rPr>
          <w:rFonts w:ascii="Arial" w:hAnsi="Arial" w:cs="Arial"/>
          <w:b/>
          <w:bCs/>
          <w:sz w:val="24"/>
          <w:szCs w:val="24"/>
        </w:rPr>
        <w:t>Housing Benefit</w:t>
      </w:r>
      <w:r w:rsidR="00FD51ED" w:rsidRPr="00A11A7E">
        <w:rPr>
          <w:rFonts w:ascii="Arial" w:hAnsi="Arial" w:cs="Arial"/>
          <w:b/>
          <w:bCs/>
          <w:sz w:val="24"/>
          <w:szCs w:val="24"/>
        </w:rPr>
        <w:t xml:space="preserve">, </w:t>
      </w:r>
      <w:r w:rsidR="005621B8" w:rsidRPr="00A11A7E">
        <w:rPr>
          <w:rFonts w:ascii="Arial" w:hAnsi="Arial" w:cs="Arial"/>
          <w:b/>
          <w:bCs/>
          <w:sz w:val="24"/>
          <w:szCs w:val="24"/>
        </w:rPr>
        <w:t>Council Tax Benefit</w:t>
      </w:r>
      <w:r w:rsidR="00FD51ED" w:rsidRPr="00A11A7E">
        <w:rPr>
          <w:rFonts w:ascii="Arial" w:hAnsi="Arial" w:cs="Arial"/>
          <w:b/>
          <w:bCs/>
          <w:sz w:val="24"/>
          <w:szCs w:val="24"/>
        </w:rPr>
        <w:t xml:space="preserve">, </w:t>
      </w:r>
      <w:r w:rsidR="005621B8" w:rsidRPr="00A11A7E">
        <w:rPr>
          <w:rFonts w:ascii="Arial" w:hAnsi="Arial" w:cs="Arial"/>
          <w:b/>
          <w:bCs/>
          <w:sz w:val="24"/>
          <w:szCs w:val="24"/>
        </w:rPr>
        <w:t>Working Tax Credit</w:t>
      </w:r>
      <w:r w:rsidR="00FD51ED" w:rsidRPr="00A11A7E">
        <w:rPr>
          <w:rFonts w:ascii="Arial" w:hAnsi="Arial" w:cs="Arial"/>
          <w:b/>
          <w:bCs/>
          <w:sz w:val="24"/>
          <w:szCs w:val="24"/>
        </w:rPr>
        <w:t xml:space="preserve">, </w:t>
      </w:r>
      <w:r w:rsidR="005621B8" w:rsidRPr="00A11A7E">
        <w:rPr>
          <w:rFonts w:ascii="Arial" w:hAnsi="Arial" w:cs="Arial"/>
          <w:b/>
          <w:bCs/>
          <w:sz w:val="24"/>
          <w:szCs w:val="24"/>
        </w:rPr>
        <w:t>ESA (Support Group)</w:t>
      </w:r>
      <w:r w:rsidR="00DE5EC9" w:rsidRPr="00A11A7E">
        <w:rPr>
          <w:rFonts w:ascii="Arial" w:hAnsi="Arial" w:cs="Arial"/>
          <w:b/>
          <w:bCs/>
          <w:sz w:val="24"/>
          <w:szCs w:val="24"/>
        </w:rPr>
        <w:t xml:space="preserve"> also, if you are earning less than £18,600 courses are free</w:t>
      </w:r>
    </w:p>
    <w:p w14:paraId="0ED70BEE" w14:textId="77777777" w:rsidR="006F6846" w:rsidRDefault="006F6846" w:rsidP="0017368D">
      <w:pPr>
        <w:jc w:val="center"/>
        <w:rPr>
          <w:rFonts w:ascii="Arial" w:hAnsi="Arial" w:cs="Arial"/>
        </w:rPr>
      </w:pPr>
    </w:p>
    <w:p w14:paraId="3FD3DD3D" w14:textId="384BBEEF" w:rsidR="00605785" w:rsidRPr="006F6846" w:rsidRDefault="00745497" w:rsidP="00605785">
      <w:pPr>
        <w:rPr>
          <w:rFonts w:ascii="Arial" w:hAnsi="Arial" w:cs="Arial"/>
          <w:b/>
          <w:bCs/>
          <w:color w:val="1A222A"/>
          <w:sz w:val="28"/>
          <w:szCs w:val="28"/>
          <w:shd w:val="clear" w:color="auto" w:fill="FFFFFF"/>
        </w:rPr>
      </w:pPr>
      <w:r w:rsidRPr="006F6846">
        <w:rPr>
          <w:rFonts w:ascii="Arial" w:hAnsi="Arial" w:cs="Arial"/>
          <w:b/>
          <w:bCs/>
          <w:color w:val="1A222A"/>
          <w:sz w:val="28"/>
          <w:szCs w:val="28"/>
          <w:shd w:val="clear" w:color="auto" w:fill="FFFFFF"/>
        </w:rPr>
        <w:t>Please</w:t>
      </w:r>
      <w:r w:rsidR="00605785" w:rsidRPr="006F6846">
        <w:rPr>
          <w:rFonts w:ascii="Arial" w:hAnsi="Arial" w:cs="Arial"/>
          <w:b/>
          <w:bCs/>
          <w:color w:val="1A222A"/>
          <w:sz w:val="28"/>
          <w:szCs w:val="28"/>
          <w:shd w:val="clear" w:color="auto" w:fill="FFFFFF"/>
        </w:rPr>
        <w:t xml:space="preserve"> remember we are only able to offer</w:t>
      </w:r>
      <w:r w:rsidR="00EB1B4B">
        <w:rPr>
          <w:rFonts w:ascii="Arial" w:hAnsi="Arial" w:cs="Arial"/>
          <w:color w:val="1A222A"/>
          <w:sz w:val="28"/>
          <w:szCs w:val="28"/>
          <w:shd w:val="clear" w:color="auto" w:fill="FFFFFF"/>
        </w:rPr>
        <w:t xml:space="preserve"> </w:t>
      </w:r>
      <w:r w:rsidR="00EB1B4B" w:rsidRPr="00EB1B4B">
        <w:rPr>
          <w:rFonts w:ascii="Arial" w:hAnsi="Arial" w:cs="Arial"/>
          <w:b/>
          <w:bCs/>
          <w:color w:val="FF0000"/>
          <w:sz w:val="28"/>
          <w:szCs w:val="28"/>
          <w:u w:val="single"/>
          <w:shd w:val="clear" w:color="auto" w:fill="FFFFFF"/>
        </w:rPr>
        <w:t>One</w:t>
      </w:r>
      <w:r w:rsidR="00605785" w:rsidRPr="006F6846">
        <w:rPr>
          <w:rFonts w:ascii="Arial" w:hAnsi="Arial" w:cs="Arial"/>
          <w:b/>
          <w:bCs/>
          <w:color w:val="FF0000"/>
          <w:sz w:val="28"/>
          <w:szCs w:val="28"/>
          <w:u w:val="single"/>
          <w:shd w:val="clear" w:color="auto" w:fill="FFFFFF"/>
        </w:rPr>
        <w:t xml:space="preserve"> FREE course per learner during each academic year</w:t>
      </w:r>
      <w:r w:rsidR="00605785" w:rsidRPr="006F6846">
        <w:rPr>
          <w:rFonts w:ascii="Arial" w:hAnsi="Arial" w:cs="Arial"/>
          <w:color w:val="1A222A"/>
          <w:sz w:val="28"/>
          <w:szCs w:val="28"/>
          <w:shd w:val="clear" w:color="auto" w:fill="FFFFFF"/>
        </w:rPr>
        <w:t> (</w:t>
      </w:r>
      <w:r w:rsidR="00605785" w:rsidRPr="006F6846">
        <w:rPr>
          <w:rFonts w:ascii="Arial" w:hAnsi="Arial" w:cs="Arial"/>
          <w:b/>
          <w:bCs/>
          <w:color w:val="1A222A"/>
          <w:sz w:val="28"/>
          <w:szCs w:val="28"/>
          <w:shd w:val="clear" w:color="auto" w:fill="FFFFFF"/>
        </w:rPr>
        <w:t xml:space="preserve">September to July), so </w:t>
      </w:r>
      <w:r w:rsidR="006F6846" w:rsidRPr="006F6846">
        <w:rPr>
          <w:rFonts w:ascii="Arial" w:hAnsi="Arial" w:cs="Arial"/>
          <w:b/>
          <w:bCs/>
          <w:color w:val="1A222A"/>
          <w:sz w:val="28"/>
          <w:szCs w:val="28"/>
          <w:shd w:val="clear" w:color="auto" w:fill="FFFFFF"/>
        </w:rPr>
        <w:t xml:space="preserve">please </w:t>
      </w:r>
      <w:r w:rsidR="00605785" w:rsidRPr="006F6846">
        <w:rPr>
          <w:rFonts w:ascii="Arial" w:hAnsi="Arial" w:cs="Arial"/>
          <w:b/>
          <w:bCs/>
          <w:color w:val="1A222A"/>
          <w:sz w:val="28"/>
          <w:szCs w:val="28"/>
          <w:shd w:val="clear" w:color="auto" w:fill="FFFFFF"/>
        </w:rPr>
        <w:t xml:space="preserve">choose </w:t>
      </w:r>
      <w:r w:rsidR="00B35EFB">
        <w:rPr>
          <w:rFonts w:ascii="Arial" w:hAnsi="Arial" w:cs="Arial"/>
          <w:b/>
          <w:bCs/>
          <w:color w:val="1A222A"/>
          <w:sz w:val="28"/>
          <w:szCs w:val="28"/>
          <w:shd w:val="clear" w:color="auto" w:fill="FFFFFF"/>
        </w:rPr>
        <w:t xml:space="preserve">the </w:t>
      </w:r>
      <w:r w:rsidR="00605785" w:rsidRPr="006F6846">
        <w:rPr>
          <w:rFonts w:ascii="Arial" w:hAnsi="Arial" w:cs="Arial"/>
          <w:b/>
          <w:bCs/>
          <w:color w:val="1A222A"/>
          <w:sz w:val="28"/>
          <w:szCs w:val="28"/>
          <w:shd w:val="clear" w:color="auto" w:fill="FFFFFF"/>
        </w:rPr>
        <w:t>course</w:t>
      </w:r>
      <w:r w:rsidR="00B35EFB">
        <w:rPr>
          <w:rFonts w:ascii="Arial" w:hAnsi="Arial" w:cs="Arial"/>
          <w:b/>
          <w:bCs/>
          <w:color w:val="1A222A"/>
          <w:sz w:val="28"/>
          <w:szCs w:val="28"/>
          <w:shd w:val="clear" w:color="auto" w:fill="FFFFFF"/>
        </w:rPr>
        <w:t xml:space="preserve"> your</w:t>
      </w:r>
      <w:r w:rsidR="00605785" w:rsidRPr="006F6846">
        <w:rPr>
          <w:rFonts w:ascii="Arial" w:hAnsi="Arial" w:cs="Arial"/>
          <w:b/>
          <w:bCs/>
          <w:color w:val="1A222A"/>
          <w:sz w:val="28"/>
          <w:szCs w:val="28"/>
          <w:shd w:val="clear" w:color="auto" w:fill="FFFFFF"/>
        </w:rPr>
        <w:t xml:space="preserve"> </w:t>
      </w:r>
      <w:r w:rsidR="00B35EFB">
        <w:rPr>
          <w:rFonts w:ascii="Arial" w:hAnsi="Arial" w:cs="Arial"/>
          <w:b/>
          <w:bCs/>
          <w:color w:val="1A222A"/>
          <w:sz w:val="28"/>
          <w:szCs w:val="28"/>
          <w:shd w:val="clear" w:color="auto" w:fill="FFFFFF"/>
        </w:rPr>
        <w:t xml:space="preserve">learners would prefer </w:t>
      </w:r>
      <w:r w:rsidR="00605785" w:rsidRPr="006F6846">
        <w:rPr>
          <w:rFonts w:ascii="Arial" w:hAnsi="Arial" w:cs="Arial"/>
          <w:b/>
          <w:bCs/>
          <w:color w:val="1A222A"/>
          <w:sz w:val="28"/>
          <w:szCs w:val="28"/>
          <w:shd w:val="clear" w:color="auto" w:fill="FFFFFF"/>
        </w:rPr>
        <w:t>to do.</w:t>
      </w:r>
      <w:r w:rsidR="006F6846" w:rsidRPr="006F6846">
        <w:rPr>
          <w:rFonts w:ascii="Arial" w:hAnsi="Arial" w:cs="Arial"/>
          <w:b/>
          <w:bCs/>
          <w:color w:val="1A222A"/>
          <w:sz w:val="28"/>
          <w:szCs w:val="28"/>
          <w:shd w:val="clear" w:color="auto" w:fill="FFFFFF"/>
        </w:rPr>
        <w:t xml:space="preserve"> </w:t>
      </w:r>
      <w:r w:rsidR="00B35EFB">
        <w:rPr>
          <w:rFonts w:ascii="Arial" w:hAnsi="Arial" w:cs="Arial"/>
          <w:b/>
          <w:bCs/>
          <w:color w:val="1A222A"/>
          <w:sz w:val="28"/>
          <w:szCs w:val="28"/>
          <w:shd w:val="clear" w:color="auto" w:fill="FFFFFF"/>
        </w:rPr>
        <w:t xml:space="preserve">This </w:t>
      </w:r>
      <w:proofErr w:type="gramStart"/>
      <w:r w:rsidR="00B35EFB">
        <w:rPr>
          <w:rFonts w:ascii="Arial" w:hAnsi="Arial" w:cs="Arial"/>
          <w:b/>
          <w:bCs/>
          <w:color w:val="1A222A"/>
          <w:sz w:val="28"/>
          <w:szCs w:val="28"/>
          <w:shd w:val="clear" w:color="auto" w:fill="FFFFFF"/>
        </w:rPr>
        <w:t xml:space="preserve">has </w:t>
      </w:r>
      <w:r w:rsidR="006F6846" w:rsidRPr="006F6846">
        <w:rPr>
          <w:rFonts w:ascii="Arial" w:hAnsi="Arial" w:cs="Arial"/>
          <w:b/>
          <w:bCs/>
          <w:color w:val="1A222A"/>
          <w:sz w:val="28"/>
          <w:szCs w:val="28"/>
          <w:shd w:val="clear" w:color="auto" w:fill="FFFFFF"/>
        </w:rPr>
        <w:t>to</w:t>
      </w:r>
      <w:proofErr w:type="gramEnd"/>
      <w:r w:rsidR="006F6846" w:rsidRPr="006F6846">
        <w:rPr>
          <w:rFonts w:ascii="Arial" w:hAnsi="Arial" w:cs="Arial"/>
          <w:b/>
          <w:bCs/>
          <w:color w:val="1A222A"/>
          <w:sz w:val="28"/>
          <w:szCs w:val="28"/>
          <w:shd w:val="clear" w:color="auto" w:fill="FFFFFF"/>
        </w:rPr>
        <w:t xml:space="preserve"> be new learners </w:t>
      </w:r>
      <w:r w:rsidR="00B35EFB">
        <w:rPr>
          <w:rFonts w:ascii="Arial" w:hAnsi="Arial" w:cs="Arial"/>
          <w:b/>
          <w:bCs/>
          <w:color w:val="1A222A"/>
          <w:sz w:val="28"/>
          <w:szCs w:val="28"/>
          <w:shd w:val="clear" w:color="auto" w:fill="FFFFFF"/>
        </w:rPr>
        <w:t>every course</w:t>
      </w:r>
      <w:r w:rsidR="006F6846" w:rsidRPr="006F6846">
        <w:rPr>
          <w:rFonts w:ascii="Arial" w:hAnsi="Arial" w:cs="Arial"/>
          <w:b/>
          <w:bCs/>
          <w:color w:val="1A222A"/>
          <w:sz w:val="28"/>
          <w:szCs w:val="28"/>
          <w:shd w:val="clear" w:color="auto" w:fill="FFFFFF"/>
        </w:rPr>
        <w:t>.</w:t>
      </w:r>
    </w:p>
    <w:p w14:paraId="453FDAE9" w14:textId="3ACDDEF5" w:rsidR="0017368D" w:rsidRPr="00011FD6" w:rsidRDefault="0017368D" w:rsidP="0017368D">
      <w:pPr>
        <w:jc w:val="center"/>
      </w:pPr>
      <w:r w:rsidRPr="00011FD6">
        <w:rPr>
          <w:b/>
        </w:rPr>
        <w:t xml:space="preserve"> If you are interested in any of the above, please tick the box below and hand to your Community Organiser</w:t>
      </w:r>
      <w:r w:rsidRPr="00011FD6">
        <w:t>:</w:t>
      </w:r>
    </w:p>
    <w:p w14:paraId="3DBDEA58" w14:textId="48A9AF7A" w:rsidR="0017368D" w:rsidRPr="00011FD6" w:rsidRDefault="0017368D" w:rsidP="0017368D">
      <w:pPr>
        <w:jc w:val="center"/>
        <w:rPr>
          <w:rFonts w:ascii="Arial" w:hAnsi="Arial" w:cs="Arial"/>
        </w:rPr>
      </w:pPr>
      <w:r w:rsidRPr="00011FD6">
        <w:rPr>
          <w:rFonts w:ascii="Arial" w:hAnsi="Arial" w:cs="Arial"/>
        </w:rPr>
        <w:t>Name: Print…………</w:t>
      </w:r>
      <w:proofErr w:type="gramStart"/>
      <w:r w:rsidR="00283C95" w:rsidRPr="00011FD6">
        <w:rPr>
          <w:rFonts w:ascii="Arial" w:hAnsi="Arial" w:cs="Arial"/>
        </w:rPr>
        <w:t>…..</w:t>
      </w:r>
      <w:proofErr w:type="gramEnd"/>
      <w:r w:rsidRPr="00011FD6">
        <w:rPr>
          <w:rFonts w:ascii="Arial" w:hAnsi="Arial" w:cs="Arial"/>
        </w:rPr>
        <w:t xml:space="preserve">………………..  </w:t>
      </w:r>
      <w:proofErr w:type="gramStart"/>
      <w:r w:rsidRPr="00011FD6">
        <w:rPr>
          <w:rFonts w:ascii="Arial" w:hAnsi="Arial" w:cs="Arial"/>
        </w:rPr>
        <w:t>Date:…</w:t>
      </w:r>
      <w:proofErr w:type="gramEnd"/>
      <w:r w:rsidRPr="00011FD6">
        <w:rPr>
          <w:rFonts w:ascii="Arial" w:hAnsi="Arial" w:cs="Arial"/>
        </w:rPr>
        <w:t>…</w:t>
      </w:r>
      <w:r w:rsidR="00283C95" w:rsidRPr="00011FD6">
        <w:rPr>
          <w:rFonts w:ascii="Arial" w:hAnsi="Arial" w:cs="Arial"/>
        </w:rPr>
        <w:t>….</w:t>
      </w:r>
      <w:r w:rsidRPr="00011FD6">
        <w:rPr>
          <w:rFonts w:ascii="Arial" w:hAnsi="Arial" w:cs="Arial"/>
        </w:rPr>
        <w:t>…</w:t>
      </w:r>
      <w:r w:rsidR="00F8265C" w:rsidRPr="00011FD6">
        <w:rPr>
          <w:rFonts w:ascii="Arial" w:hAnsi="Arial" w:cs="Arial"/>
        </w:rPr>
        <w:t>….</w:t>
      </w:r>
      <w:r w:rsidRPr="00011FD6">
        <w:rPr>
          <w:rFonts w:ascii="Arial" w:hAnsi="Arial" w:cs="Arial"/>
        </w:rPr>
        <w:t>…</w:t>
      </w:r>
      <w:r w:rsidR="00F8265C" w:rsidRPr="00011FD6">
        <w:rPr>
          <w:rFonts w:ascii="Arial" w:hAnsi="Arial" w:cs="Arial"/>
        </w:rPr>
        <w:t>.</w:t>
      </w:r>
      <w:r w:rsidRPr="00011FD6">
        <w:rPr>
          <w:rFonts w:ascii="Arial" w:hAnsi="Arial" w:cs="Arial"/>
        </w:rPr>
        <w:t>….</w:t>
      </w:r>
      <w:r w:rsidRPr="00011FD6">
        <w:rPr>
          <w:rFonts w:ascii="Arial" w:hAnsi="Arial" w:cs="Arial"/>
        </w:rPr>
        <w:tab/>
      </w:r>
      <w:r w:rsidR="00283C95" w:rsidRPr="00011FD6">
        <w:rPr>
          <w:rFonts w:ascii="Arial" w:hAnsi="Arial" w:cs="Arial"/>
        </w:rPr>
        <w:t>T</w:t>
      </w:r>
      <w:r w:rsidRPr="00011FD6">
        <w:rPr>
          <w:rFonts w:ascii="Arial" w:hAnsi="Arial" w:cs="Arial"/>
        </w:rPr>
        <w:t>elephone No: …………………</w:t>
      </w:r>
      <w:r w:rsidR="00283C95" w:rsidRPr="00011FD6">
        <w:rPr>
          <w:rFonts w:ascii="Arial" w:hAnsi="Arial" w:cs="Arial"/>
        </w:rPr>
        <w:t xml:space="preserve">…. </w:t>
      </w:r>
      <w:proofErr w:type="gramStart"/>
      <w:r w:rsidR="00283C95" w:rsidRPr="00011FD6">
        <w:rPr>
          <w:rFonts w:ascii="Arial" w:hAnsi="Arial" w:cs="Arial"/>
        </w:rPr>
        <w:t>Email:…</w:t>
      </w:r>
      <w:proofErr w:type="gramEnd"/>
      <w:r w:rsidR="00283C95" w:rsidRPr="00011FD6">
        <w:rPr>
          <w:rFonts w:ascii="Arial" w:hAnsi="Arial" w:cs="Arial"/>
        </w:rPr>
        <w:t>…………………………………..</w:t>
      </w:r>
    </w:p>
    <w:p w14:paraId="39D419AC" w14:textId="77777777" w:rsidR="0017368D" w:rsidRPr="00011FD6" w:rsidRDefault="0017368D" w:rsidP="0017368D">
      <w:pPr>
        <w:jc w:val="center"/>
        <w:rPr>
          <w:rFonts w:ascii="Arial" w:hAnsi="Arial" w:cs="Arial"/>
        </w:rPr>
      </w:pPr>
      <w:r w:rsidRPr="00011FD6">
        <w:rPr>
          <w:rFonts w:ascii="Arial" w:hAnsi="Arial" w:cs="Arial"/>
        </w:rPr>
        <w:t xml:space="preserve">Search Courses on-line </w:t>
      </w:r>
      <w:hyperlink r:id="rId9" w:history="1">
        <w:r w:rsidRPr="00011FD6">
          <w:rPr>
            <w:rStyle w:val="Hyperlink"/>
            <w:rFonts w:ascii="Arial" w:hAnsi="Arial" w:cs="Arial"/>
          </w:rPr>
          <w:t>https://liverpool.gov.uk/schools-and-learning/adult-learning/our-courses/</w:t>
        </w:r>
      </w:hyperlink>
    </w:p>
    <w:p w14:paraId="18E99DF3" w14:textId="1959D604" w:rsidR="0017368D" w:rsidRPr="00011FD6" w:rsidRDefault="0017368D" w:rsidP="0017368D">
      <w:pPr>
        <w:jc w:val="center"/>
        <w:rPr>
          <w:rFonts w:ascii="Arial" w:hAnsi="Arial" w:cs="Arial"/>
        </w:rPr>
      </w:pPr>
      <w:r w:rsidRPr="00011FD6">
        <w:rPr>
          <w:rFonts w:ascii="Arial" w:hAnsi="Arial" w:cs="Arial"/>
        </w:rPr>
        <w:t xml:space="preserve">What other courses would you like to see in your </w:t>
      </w:r>
      <w:proofErr w:type="gramStart"/>
      <w:r w:rsidRPr="00011FD6">
        <w:rPr>
          <w:rFonts w:ascii="Arial" w:hAnsi="Arial" w:cs="Arial"/>
        </w:rPr>
        <w:t>centre:…</w:t>
      </w:r>
      <w:proofErr w:type="gramEnd"/>
      <w:r w:rsidRPr="00011FD6">
        <w:rPr>
          <w:rFonts w:ascii="Arial" w:hAnsi="Arial" w:cs="Arial"/>
        </w:rPr>
        <w:t>………………………………………………………………………………………………….</w:t>
      </w:r>
    </w:p>
    <w:p w14:paraId="10D452F9" w14:textId="77777777" w:rsidR="0017368D" w:rsidRPr="00011FD6" w:rsidRDefault="0017368D" w:rsidP="0017368D">
      <w:pPr>
        <w:jc w:val="center"/>
        <w:rPr>
          <w:rFonts w:ascii="Arial" w:hAnsi="Arial" w:cs="Arial"/>
          <w:b/>
        </w:rPr>
      </w:pPr>
      <w:r w:rsidRPr="00011FD6">
        <w:rPr>
          <w:rFonts w:ascii="Arial" w:hAnsi="Arial" w:cs="Arial"/>
          <w:b/>
        </w:rPr>
        <w:t>If you are a Community Organiser / Partner please return to:</w:t>
      </w:r>
      <w:r w:rsidRPr="00011FD6">
        <w:t xml:space="preserve"> </w:t>
      </w:r>
      <w:hyperlink r:id="rId10" w:history="1">
        <w:r w:rsidRPr="00011FD6">
          <w:rPr>
            <w:rStyle w:val="Hyperlink"/>
            <w:rFonts w:ascii="Arial" w:hAnsi="Arial" w:cs="Arial"/>
            <w:b/>
          </w:rPr>
          <w:t>Karen.Allen@liverpool.gov.uk</w:t>
        </w:r>
      </w:hyperlink>
      <w:r w:rsidRPr="00011FD6">
        <w:rPr>
          <w:rFonts w:ascii="Arial" w:hAnsi="Arial" w:cs="Arial"/>
          <w:b/>
        </w:rPr>
        <w:t xml:space="preserve"> </w:t>
      </w:r>
    </w:p>
    <w:p w14:paraId="555D2B2C" w14:textId="54378056" w:rsidR="0017368D" w:rsidRPr="00011FD6" w:rsidRDefault="0017368D" w:rsidP="0017368D">
      <w:pPr>
        <w:jc w:val="center"/>
      </w:pPr>
      <w:r w:rsidRPr="00011FD6">
        <w:rPr>
          <w:rFonts w:ascii="Arial" w:hAnsi="Arial" w:cs="Arial"/>
          <w:b/>
        </w:rPr>
        <w:t>Call: 07481 295694 for more information</w:t>
      </w:r>
      <w:r w:rsidR="00011FD6" w:rsidRPr="00011FD6">
        <w:rPr>
          <w:rFonts w:ascii="Arial" w:hAnsi="Arial" w:cs="Arial"/>
          <w:b/>
        </w:rPr>
        <w:t xml:space="preserve"> / Follow us on </w:t>
      </w:r>
      <w:r w:rsidR="00011FD6" w:rsidRPr="00011FD6">
        <w:rPr>
          <w:rFonts w:ascii="Arial" w:hAnsi="Arial" w:cs="Arial"/>
          <w:b/>
          <w:noProof/>
          <w:lang w:eastAsia="en-GB"/>
        </w:rPr>
        <w:drawing>
          <wp:inline distT="0" distB="0" distL="0" distR="0" wp14:anchorId="20AA0173" wp14:editId="432F3CFD">
            <wp:extent cx="357621" cy="188925"/>
            <wp:effectExtent l="0" t="0" r="4445" b="1905"/>
            <wp:docPr id="9" name="Picture 9" descr="C:\Users\Crosbiet\AppData\Local\Microsoft\Windows\INetCache\Content.MSO\8582DE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sbiet\AppData\Local\Microsoft\Windows\INetCache\Content.MSO\8582DE7C.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306" cy="208305"/>
                    </a:xfrm>
                    <a:prstGeom prst="rect">
                      <a:avLst/>
                    </a:prstGeom>
                    <a:noFill/>
                    <a:ln>
                      <a:noFill/>
                    </a:ln>
                  </pic:spPr>
                </pic:pic>
              </a:graphicData>
            </a:graphic>
          </wp:inline>
        </w:drawing>
      </w:r>
      <w:r w:rsidR="00011FD6" w:rsidRPr="00011FD6">
        <w:rPr>
          <w:rFonts w:ascii="Arial" w:hAnsi="Arial" w:cs="Arial"/>
          <w:b/>
        </w:rPr>
        <w:t xml:space="preserve">@liverpoolals </w:t>
      </w:r>
      <w:r w:rsidR="00011FD6" w:rsidRPr="00011FD6">
        <w:rPr>
          <w:rFonts w:ascii="Arial" w:hAnsi="Arial" w:cs="Arial"/>
          <w:b/>
          <w:noProof/>
          <w:lang w:eastAsia="en-GB"/>
        </w:rPr>
        <w:drawing>
          <wp:inline distT="0" distB="0" distL="0" distR="0" wp14:anchorId="0DF0D316" wp14:editId="6ADEA80A">
            <wp:extent cx="198205" cy="198205"/>
            <wp:effectExtent l="0" t="0" r="0" b="0"/>
            <wp:docPr id="10" name="Picture 10" descr="C:\Users\Crosbiet\AppData\Local\Microsoft\Windows\INetCache\Content.MSO\88661C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osbiet\AppData\Local\Microsoft\Windows\INetCache\Content.MSO\88661CD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827" cy="215827"/>
                    </a:xfrm>
                    <a:prstGeom prst="rect">
                      <a:avLst/>
                    </a:prstGeom>
                    <a:noFill/>
                    <a:ln>
                      <a:noFill/>
                    </a:ln>
                  </pic:spPr>
                </pic:pic>
              </a:graphicData>
            </a:graphic>
          </wp:inline>
        </w:drawing>
      </w:r>
      <w:r w:rsidR="00011FD6" w:rsidRPr="00011FD6">
        <w:rPr>
          <w:rFonts w:ascii="Arial" w:hAnsi="Arial" w:cs="Arial"/>
          <w:b/>
        </w:rPr>
        <w:t xml:space="preserve"> @liverpool_als </w:t>
      </w:r>
    </w:p>
    <w:p w14:paraId="09E31106" w14:textId="11A16E57" w:rsidR="005621B8" w:rsidRPr="00011FD6" w:rsidRDefault="009E57AC" w:rsidP="00FD51ED">
      <w:pPr>
        <w:jc w:val="center"/>
        <w:rPr>
          <w:rFonts w:ascii="Arial" w:hAnsi="Arial" w:cs="Arial"/>
        </w:rPr>
      </w:pPr>
      <w:r w:rsidRPr="00011FD6">
        <w:rPr>
          <w:rFonts w:ascii="Arial" w:hAnsi="Arial" w:cs="Arial"/>
          <w:b/>
          <w:color w:val="2E74B5" w:themeColor="accent1" w:themeShade="BF"/>
        </w:rPr>
        <w:t>If any pro</w:t>
      </w:r>
      <w:r w:rsidR="0017368D" w:rsidRPr="00011FD6">
        <w:rPr>
          <w:rFonts w:ascii="Arial" w:hAnsi="Arial" w:cs="Arial"/>
          <w:b/>
          <w:color w:val="2E74B5" w:themeColor="accent1" w:themeShade="BF"/>
        </w:rPr>
        <w:t>vider is</w:t>
      </w:r>
      <w:r w:rsidRPr="00011FD6">
        <w:rPr>
          <w:rFonts w:ascii="Arial" w:hAnsi="Arial" w:cs="Arial"/>
          <w:b/>
          <w:color w:val="2E74B5" w:themeColor="accent1" w:themeShade="BF"/>
        </w:rPr>
        <w:t xml:space="preserve"> interested in fin</w:t>
      </w:r>
      <w:r w:rsidR="0017368D" w:rsidRPr="00011FD6">
        <w:rPr>
          <w:rFonts w:ascii="Arial" w:hAnsi="Arial" w:cs="Arial"/>
          <w:b/>
          <w:color w:val="2E74B5" w:themeColor="accent1" w:themeShade="BF"/>
        </w:rPr>
        <w:t>ding out about Maths, English or ESOL courses, please contact me for more information</w:t>
      </w:r>
    </w:p>
    <w:p w14:paraId="5B5318EE" w14:textId="77777777" w:rsidR="00011FD6" w:rsidRPr="002903CC" w:rsidRDefault="00011FD6" w:rsidP="0017368D">
      <w:pPr>
        <w:rPr>
          <w:rFonts w:ascii="Arial" w:hAnsi="Arial" w:cs="Arial"/>
          <w:b/>
          <w:sz w:val="24"/>
          <w:szCs w:val="24"/>
        </w:rPr>
      </w:pPr>
    </w:p>
    <w:tbl>
      <w:tblPr>
        <w:tblStyle w:val="TableGrid"/>
        <w:tblpPr w:leftFromText="180" w:rightFromText="180" w:vertAnchor="text" w:tblpY="1"/>
        <w:tblOverlap w:val="never"/>
        <w:tblW w:w="14170" w:type="dxa"/>
        <w:tblLayout w:type="fixed"/>
        <w:tblLook w:val="04A0" w:firstRow="1" w:lastRow="0" w:firstColumn="1" w:lastColumn="0" w:noHBand="0" w:noVBand="1"/>
      </w:tblPr>
      <w:tblGrid>
        <w:gridCol w:w="3114"/>
        <w:gridCol w:w="4502"/>
        <w:gridCol w:w="1451"/>
        <w:gridCol w:w="1617"/>
        <w:gridCol w:w="2211"/>
        <w:gridCol w:w="1275"/>
      </w:tblGrid>
      <w:tr w:rsidR="0065483E" w:rsidRPr="002903CC" w14:paraId="7C4A0AE0" w14:textId="77777777" w:rsidTr="00A0270E">
        <w:tc>
          <w:tcPr>
            <w:tcW w:w="3114" w:type="dxa"/>
          </w:tcPr>
          <w:p w14:paraId="19B49578" w14:textId="77777777" w:rsidR="0065483E" w:rsidRPr="002903CC" w:rsidRDefault="0065483E" w:rsidP="00463DFA">
            <w:pPr>
              <w:rPr>
                <w:rFonts w:ascii="Arial" w:hAnsi="Arial" w:cs="Arial"/>
                <w:b/>
              </w:rPr>
            </w:pPr>
            <w:r w:rsidRPr="002903CC">
              <w:rPr>
                <w:rFonts w:ascii="Arial" w:hAnsi="Arial" w:cs="Arial"/>
                <w:b/>
              </w:rPr>
              <w:t>Course Title</w:t>
            </w:r>
          </w:p>
        </w:tc>
        <w:tc>
          <w:tcPr>
            <w:tcW w:w="4502" w:type="dxa"/>
          </w:tcPr>
          <w:p w14:paraId="3FD6CCB3" w14:textId="7876F7A8" w:rsidR="0065483E" w:rsidRPr="002903CC" w:rsidRDefault="008F6C7E" w:rsidP="00463DFA">
            <w:pPr>
              <w:rPr>
                <w:rFonts w:ascii="Arial" w:hAnsi="Arial" w:cs="Arial"/>
                <w:b/>
              </w:rPr>
            </w:pPr>
            <w:r>
              <w:rPr>
                <w:rFonts w:ascii="Arial" w:hAnsi="Arial" w:cs="Arial"/>
                <w:b/>
              </w:rPr>
              <w:t>Develop Knowledge and Skills on:</w:t>
            </w:r>
          </w:p>
        </w:tc>
        <w:tc>
          <w:tcPr>
            <w:tcW w:w="1451" w:type="dxa"/>
          </w:tcPr>
          <w:p w14:paraId="2E77BA08" w14:textId="77777777" w:rsidR="0065483E" w:rsidRPr="002903CC" w:rsidRDefault="0065483E" w:rsidP="00463DFA">
            <w:pPr>
              <w:rPr>
                <w:rFonts w:ascii="Arial" w:hAnsi="Arial" w:cs="Arial"/>
                <w:b/>
              </w:rPr>
            </w:pPr>
            <w:r w:rsidRPr="002903CC">
              <w:rPr>
                <w:rFonts w:ascii="Arial" w:hAnsi="Arial" w:cs="Arial"/>
                <w:b/>
              </w:rPr>
              <w:t>Duration</w:t>
            </w:r>
          </w:p>
        </w:tc>
        <w:tc>
          <w:tcPr>
            <w:tcW w:w="1617" w:type="dxa"/>
          </w:tcPr>
          <w:p w14:paraId="422897ED" w14:textId="77777777" w:rsidR="0065483E" w:rsidRPr="007E752D" w:rsidRDefault="0065483E" w:rsidP="00463DFA">
            <w:pPr>
              <w:rPr>
                <w:rFonts w:ascii="Arial" w:hAnsi="Arial" w:cs="Arial"/>
                <w:b/>
              </w:rPr>
            </w:pPr>
            <w:r w:rsidRPr="007E752D">
              <w:rPr>
                <w:rFonts w:ascii="Arial" w:hAnsi="Arial" w:cs="Arial"/>
                <w:b/>
              </w:rPr>
              <w:t>Cost</w:t>
            </w:r>
          </w:p>
        </w:tc>
        <w:tc>
          <w:tcPr>
            <w:tcW w:w="2211" w:type="dxa"/>
          </w:tcPr>
          <w:p w14:paraId="2A5942D4" w14:textId="77777777" w:rsidR="0065483E" w:rsidRPr="002903CC" w:rsidRDefault="0065483E" w:rsidP="000664AE">
            <w:pPr>
              <w:rPr>
                <w:rFonts w:ascii="Arial" w:hAnsi="Arial" w:cs="Arial"/>
                <w:b/>
              </w:rPr>
            </w:pPr>
            <w:r w:rsidRPr="002903CC">
              <w:rPr>
                <w:rFonts w:ascii="Arial" w:hAnsi="Arial" w:cs="Arial"/>
                <w:b/>
              </w:rPr>
              <w:t>What Courses Can I do</w:t>
            </w:r>
            <w:r w:rsidR="007E752D">
              <w:rPr>
                <w:rFonts w:ascii="Arial" w:hAnsi="Arial" w:cs="Arial"/>
                <w:b/>
              </w:rPr>
              <w:t xml:space="preserve"> a</w:t>
            </w:r>
            <w:r w:rsidRPr="002903CC">
              <w:rPr>
                <w:rFonts w:ascii="Arial" w:hAnsi="Arial" w:cs="Arial"/>
                <w:b/>
              </w:rPr>
              <w:t xml:space="preserve">fter </w:t>
            </w:r>
            <w:r w:rsidR="007E752D">
              <w:rPr>
                <w:rFonts w:ascii="Arial" w:hAnsi="Arial" w:cs="Arial"/>
                <w:b/>
              </w:rPr>
              <w:t>t</w:t>
            </w:r>
            <w:r w:rsidRPr="002903CC">
              <w:rPr>
                <w:rFonts w:ascii="Arial" w:hAnsi="Arial" w:cs="Arial"/>
                <w:b/>
              </w:rPr>
              <w:t>his?</w:t>
            </w:r>
          </w:p>
        </w:tc>
        <w:tc>
          <w:tcPr>
            <w:tcW w:w="1275" w:type="dxa"/>
          </w:tcPr>
          <w:p w14:paraId="3D658FCA" w14:textId="77777777" w:rsidR="0065483E" w:rsidRPr="002903CC" w:rsidRDefault="00FD51ED" w:rsidP="00463DFA">
            <w:pPr>
              <w:rPr>
                <w:rFonts w:ascii="Arial" w:hAnsi="Arial" w:cs="Arial"/>
                <w:b/>
              </w:rPr>
            </w:pPr>
            <w:proofErr w:type="gramStart"/>
            <w:r w:rsidRPr="002903CC">
              <w:rPr>
                <w:rFonts w:ascii="Arial" w:hAnsi="Arial" w:cs="Arial"/>
                <w:b/>
              </w:rPr>
              <w:t>Yes</w:t>
            </w:r>
            <w:proofErr w:type="gramEnd"/>
            <w:r w:rsidRPr="002903CC">
              <w:rPr>
                <w:rFonts w:ascii="Arial" w:hAnsi="Arial" w:cs="Arial"/>
                <w:b/>
              </w:rPr>
              <w:t xml:space="preserve"> I am </w:t>
            </w:r>
            <w:r w:rsidR="0065483E" w:rsidRPr="002903CC">
              <w:rPr>
                <w:rFonts w:ascii="Arial" w:hAnsi="Arial" w:cs="Arial"/>
                <w:b/>
              </w:rPr>
              <w:t>Interested</w:t>
            </w:r>
          </w:p>
        </w:tc>
      </w:tr>
      <w:tr w:rsidR="00FD3C77" w:rsidRPr="002903CC" w14:paraId="2083EC14" w14:textId="77777777" w:rsidTr="00A0270E">
        <w:tc>
          <w:tcPr>
            <w:tcW w:w="3114" w:type="dxa"/>
          </w:tcPr>
          <w:p w14:paraId="4B3B9F27" w14:textId="3FC499A4" w:rsidR="00FD3C77" w:rsidRPr="00011FD6" w:rsidRDefault="0081605D" w:rsidP="00463DFA">
            <w:pPr>
              <w:rPr>
                <w:rFonts w:ascii="Arial" w:hAnsi="Arial" w:cs="Arial"/>
                <w:bCs/>
                <w:sz w:val="20"/>
                <w:szCs w:val="20"/>
              </w:rPr>
            </w:pPr>
            <w:r w:rsidRPr="00011FD6">
              <w:rPr>
                <w:rFonts w:ascii="Arial" w:hAnsi="Arial" w:cs="Arial"/>
                <w:bCs/>
                <w:sz w:val="20"/>
                <w:szCs w:val="20"/>
              </w:rPr>
              <w:t xml:space="preserve">Introduction to </w:t>
            </w:r>
            <w:r w:rsidR="00BA0CAB" w:rsidRPr="00011FD6">
              <w:rPr>
                <w:rFonts w:ascii="Arial" w:hAnsi="Arial" w:cs="Arial"/>
                <w:bCs/>
                <w:sz w:val="20"/>
                <w:szCs w:val="20"/>
              </w:rPr>
              <w:t>Aromatherapy Natural Remedies for Safe Home Use</w:t>
            </w:r>
          </w:p>
          <w:p w14:paraId="4D4F5384" w14:textId="72FC1196" w:rsidR="00BA0CAB" w:rsidRPr="00011FD6" w:rsidRDefault="00BA0CAB" w:rsidP="00463DFA">
            <w:pPr>
              <w:rPr>
                <w:rFonts w:ascii="Arial" w:hAnsi="Arial" w:cs="Arial"/>
                <w:bCs/>
                <w:sz w:val="20"/>
                <w:szCs w:val="20"/>
              </w:rPr>
            </w:pPr>
          </w:p>
        </w:tc>
        <w:tc>
          <w:tcPr>
            <w:tcW w:w="4502" w:type="dxa"/>
          </w:tcPr>
          <w:p w14:paraId="66EF2592" w14:textId="77777777" w:rsidR="00FD3C77"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Develop your knowledge of the benefit of aromatherapy oils</w:t>
            </w:r>
          </w:p>
          <w:p w14:paraId="48C1AF55" w14:textId="77777777" w:rsidR="0081605D"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Introduce you to the benefits of essential oils and show you simple techniques in making your own aromatherapy creams and produce for safe home use</w:t>
            </w:r>
          </w:p>
          <w:p w14:paraId="4925B053" w14:textId="77777777" w:rsidR="0081605D"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Further develop your communication skills and build up your confidence through a range of interactive activities</w:t>
            </w:r>
          </w:p>
          <w:p w14:paraId="7743BB4D" w14:textId="0378B789" w:rsidR="008D6D82" w:rsidRPr="00011FD6" w:rsidRDefault="008D6D82" w:rsidP="0081605D">
            <w:pPr>
              <w:pStyle w:val="ListParagraph"/>
              <w:numPr>
                <w:ilvl w:val="0"/>
                <w:numId w:val="2"/>
              </w:numPr>
              <w:rPr>
                <w:rFonts w:ascii="Arial" w:hAnsi="Arial" w:cs="Arial"/>
                <w:bCs/>
                <w:sz w:val="20"/>
                <w:szCs w:val="20"/>
              </w:rPr>
            </w:pPr>
          </w:p>
        </w:tc>
        <w:tc>
          <w:tcPr>
            <w:tcW w:w="1451" w:type="dxa"/>
          </w:tcPr>
          <w:p w14:paraId="16EA17C6" w14:textId="77777777" w:rsidR="0099704D" w:rsidRDefault="00BA0CAB" w:rsidP="00463DFA">
            <w:pPr>
              <w:rPr>
                <w:rFonts w:ascii="Arial" w:hAnsi="Arial" w:cs="Arial"/>
                <w:bCs/>
                <w:sz w:val="20"/>
                <w:szCs w:val="20"/>
              </w:rPr>
            </w:pPr>
            <w:r w:rsidRPr="00011FD6">
              <w:rPr>
                <w:rFonts w:ascii="Arial" w:hAnsi="Arial" w:cs="Arial"/>
                <w:bCs/>
                <w:sz w:val="20"/>
                <w:szCs w:val="20"/>
              </w:rPr>
              <w:t>2 Hours for 4 Weeks</w:t>
            </w:r>
            <w:r w:rsidR="0099704D">
              <w:rPr>
                <w:rFonts w:ascii="Arial" w:hAnsi="Arial" w:cs="Arial"/>
                <w:bCs/>
                <w:sz w:val="20"/>
                <w:szCs w:val="20"/>
              </w:rPr>
              <w:t xml:space="preserve"> </w:t>
            </w:r>
          </w:p>
          <w:p w14:paraId="3CF4BE5E" w14:textId="424C37ED" w:rsidR="0099704D" w:rsidRDefault="0099704D" w:rsidP="00463DFA">
            <w:pPr>
              <w:rPr>
                <w:rFonts w:ascii="Arial" w:hAnsi="Arial" w:cs="Arial"/>
                <w:bCs/>
                <w:sz w:val="20"/>
                <w:szCs w:val="20"/>
              </w:rPr>
            </w:pPr>
            <w:r>
              <w:rPr>
                <w:rFonts w:ascii="Arial" w:hAnsi="Arial" w:cs="Arial"/>
                <w:bCs/>
                <w:sz w:val="20"/>
                <w:szCs w:val="20"/>
              </w:rPr>
              <w:t>Or</w:t>
            </w:r>
          </w:p>
          <w:p w14:paraId="7C757CB1" w14:textId="010A5D96" w:rsidR="00FD3C77" w:rsidRPr="00011FD6" w:rsidRDefault="0099704D" w:rsidP="00463DFA">
            <w:pPr>
              <w:rPr>
                <w:rFonts w:ascii="Arial" w:hAnsi="Arial" w:cs="Arial"/>
                <w:bCs/>
                <w:sz w:val="20"/>
                <w:szCs w:val="20"/>
              </w:rPr>
            </w:pPr>
            <w:r>
              <w:rPr>
                <w:rFonts w:ascii="Arial" w:hAnsi="Arial" w:cs="Arial"/>
                <w:bCs/>
                <w:sz w:val="20"/>
                <w:szCs w:val="20"/>
              </w:rPr>
              <w:t>8 Weeks</w:t>
            </w:r>
          </w:p>
        </w:tc>
        <w:tc>
          <w:tcPr>
            <w:tcW w:w="1617" w:type="dxa"/>
          </w:tcPr>
          <w:p w14:paraId="423D9F17" w14:textId="4EC11C6A" w:rsidR="00FD3C77"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2436535D" w14:textId="0EA0B6C9" w:rsidR="008F6C7E" w:rsidRPr="00011FD6" w:rsidRDefault="0081605D" w:rsidP="000664AE">
            <w:pPr>
              <w:rPr>
                <w:rFonts w:ascii="Arial" w:hAnsi="Arial" w:cs="Arial"/>
                <w:bCs/>
                <w:sz w:val="20"/>
                <w:szCs w:val="20"/>
              </w:rPr>
            </w:pPr>
            <w:r w:rsidRPr="00011FD6">
              <w:rPr>
                <w:rFonts w:ascii="Arial" w:hAnsi="Arial" w:cs="Arial"/>
                <w:bCs/>
                <w:sz w:val="20"/>
                <w:szCs w:val="20"/>
              </w:rPr>
              <w:t xml:space="preserve">Level One Complimentary Therapies, </w:t>
            </w:r>
          </w:p>
          <w:p w14:paraId="10137C67" w14:textId="77777777" w:rsidR="008F6C7E" w:rsidRPr="00011FD6" w:rsidRDefault="008F6C7E" w:rsidP="000664AE">
            <w:pPr>
              <w:rPr>
                <w:rFonts w:ascii="Arial" w:hAnsi="Arial" w:cs="Arial"/>
                <w:bCs/>
                <w:sz w:val="20"/>
                <w:szCs w:val="20"/>
              </w:rPr>
            </w:pPr>
          </w:p>
          <w:p w14:paraId="510D1AE2" w14:textId="14F03EED" w:rsidR="00FD3C77" w:rsidRPr="00011FD6" w:rsidRDefault="008F6C7E" w:rsidP="000664AE">
            <w:pPr>
              <w:rPr>
                <w:rFonts w:ascii="Arial" w:hAnsi="Arial" w:cs="Arial"/>
                <w:bCs/>
                <w:sz w:val="20"/>
                <w:szCs w:val="20"/>
              </w:rPr>
            </w:pPr>
            <w:r w:rsidRPr="00011FD6">
              <w:rPr>
                <w:rFonts w:ascii="Arial" w:hAnsi="Arial" w:cs="Arial"/>
                <w:bCs/>
                <w:sz w:val="20"/>
                <w:szCs w:val="20"/>
              </w:rPr>
              <w:t xml:space="preserve">Level </w:t>
            </w:r>
            <w:r w:rsidR="00F23643">
              <w:rPr>
                <w:rFonts w:ascii="Arial" w:hAnsi="Arial" w:cs="Arial"/>
                <w:bCs/>
                <w:sz w:val="20"/>
                <w:szCs w:val="20"/>
              </w:rPr>
              <w:t>2</w:t>
            </w:r>
            <w:r w:rsidR="0081605D" w:rsidRPr="00011FD6">
              <w:rPr>
                <w:rFonts w:ascii="Arial" w:hAnsi="Arial" w:cs="Arial"/>
                <w:bCs/>
                <w:sz w:val="20"/>
                <w:szCs w:val="20"/>
              </w:rPr>
              <w:t xml:space="preserve"> Indian Head Massage</w:t>
            </w:r>
          </w:p>
        </w:tc>
        <w:tc>
          <w:tcPr>
            <w:tcW w:w="1275" w:type="dxa"/>
          </w:tcPr>
          <w:p w14:paraId="7ECD2EA8" w14:textId="77777777" w:rsidR="00FD3C77" w:rsidRPr="00BA0CAB" w:rsidRDefault="00FD3C77" w:rsidP="00463DFA">
            <w:pPr>
              <w:rPr>
                <w:rFonts w:ascii="Arial" w:hAnsi="Arial" w:cs="Arial"/>
                <w:bCs/>
              </w:rPr>
            </w:pPr>
          </w:p>
        </w:tc>
      </w:tr>
      <w:tr w:rsidR="00BA0CAB" w:rsidRPr="002903CC" w14:paraId="70449117" w14:textId="77777777" w:rsidTr="00A0270E">
        <w:tc>
          <w:tcPr>
            <w:tcW w:w="3114" w:type="dxa"/>
          </w:tcPr>
          <w:p w14:paraId="6EEF59F7" w14:textId="77777777" w:rsidR="00BA0CAB" w:rsidRPr="00011FD6" w:rsidRDefault="00BA0CAB" w:rsidP="00463DFA">
            <w:pPr>
              <w:rPr>
                <w:rFonts w:ascii="Arial" w:hAnsi="Arial" w:cs="Arial"/>
                <w:bCs/>
                <w:sz w:val="20"/>
                <w:szCs w:val="20"/>
              </w:rPr>
            </w:pPr>
            <w:r w:rsidRPr="00011FD6">
              <w:rPr>
                <w:rFonts w:ascii="Arial" w:hAnsi="Arial" w:cs="Arial"/>
                <w:bCs/>
                <w:sz w:val="20"/>
                <w:szCs w:val="20"/>
              </w:rPr>
              <w:t>Introduction to Skin Care &amp; Facial Treatments</w:t>
            </w:r>
          </w:p>
          <w:p w14:paraId="410A78AE" w14:textId="49557827" w:rsidR="00BA0CAB" w:rsidRPr="00011FD6" w:rsidRDefault="00BA0CAB" w:rsidP="00463DFA">
            <w:pPr>
              <w:rPr>
                <w:rFonts w:ascii="Arial" w:hAnsi="Arial" w:cs="Arial"/>
                <w:bCs/>
                <w:sz w:val="20"/>
                <w:szCs w:val="20"/>
              </w:rPr>
            </w:pPr>
          </w:p>
        </w:tc>
        <w:tc>
          <w:tcPr>
            <w:tcW w:w="4502" w:type="dxa"/>
          </w:tcPr>
          <w:p w14:paraId="04337713" w14:textId="77777777" w:rsidR="00BA0CAB" w:rsidRPr="00011FD6" w:rsidRDefault="00F249A7" w:rsidP="00F249A7">
            <w:pPr>
              <w:pStyle w:val="ListParagraph"/>
              <w:numPr>
                <w:ilvl w:val="0"/>
                <w:numId w:val="2"/>
              </w:numPr>
              <w:rPr>
                <w:rFonts w:ascii="Arial" w:hAnsi="Arial" w:cs="Arial"/>
                <w:bCs/>
                <w:sz w:val="20"/>
                <w:szCs w:val="20"/>
              </w:rPr>
            </w:pPr>
            <w:r w:rsidRPr="00011FD6">
              <w:rPr>
                <w:rFonts w:ascii="Arial" w:hAnsi="Arial" w:cs="Arial"/>
                <w:bCs/>
                <w:sz w:val="20"/>
                <w:szCs w:val="20"/>
              </w:rPr>
              <w:t>Apply Basic Make Up</w:t>
            </w:r>
          </w:p>
          <w:p w14:paraId="60ED5C35" w14:textId="77777777" w:rsidR="00F249A7" w:rsidRPr="00011FD6" w:rsidRDefault="00F249A7" w:rsidP="00F249A7">
            <w:pPr>
              <w:pStyle w:val="ListParagraph"/>
              <w:numPr>
                <w:ilvl w:val="0"/>
                <w:numId w:val="2"/>
              </w:numPr>
              <w:rPr>
                <w:rFonts w:ascii="Arial" w:hAnsi="Arial" w:cs="Arial"/>
                <w:bCs/>
                <w:sz w:val="20"/>
                <w:szCs w:val="20"/>
              </w:rPr>
            </w:pPr>
            <w:r w:rsidRPr="00011FD6">
              <w:rPr>
                <w:rFonts w:ascii="Arial" w:hAnsi="Arial" w:cs="Arial"/>
                <w:bCs/>
                <w:sz w:val="20"/>
                <w:szCs w:val="20"/>
              </w:rPr>
              <w:t>Complete Basic Nail Techniques</w:t>
            </w:r>
          </w:p>
          <w:p w14:paraId="48E88C17" w14:textId="3E39AC54" w:rsidR="00F249A7" w:rsidRPr="00011FD6" w:rsidRDefault="00F249A7" w:rsidP="00F249A7">
            <w:pPr>
              <w:pStyle w:val="ListParagraph"/>
              <w:numPr>
                <w:ilvl w:val="0"/>
                <w:numId w:val="2"/>
              </w:numPr>
              <w:rPr>
                <w:rFonts w:ascii="Arial" w:hAnsi="Arial" w:cs="Arial"/>
                <w:bCs/>
                <w:sz w:val="20"/>
                <w:szCs w:val="20"/>
              </w:rPr>
            </w:pPr>
            <w:r w:rsidRPr="00011FD6">
              <w:rPr>
                <w:rFonts w:ascii="Arial" w:hAnsi="Arial" w:cs="Arial"/>
                <w:bCs/>
                <w:sz w:val="20"/>
                <w:szCs w:val="20"/>
              </w:rPr>
              <w:t>Complete Basic Make Up Application</w:t>
            </w:r>
          </w:p>
          <w:p w14:paraId="403D408F" w14:textId="77777777" w:rsidR="00F249A7" w:rsidRPr="00011FD6" w:rsidRDefault="00F249A7" w:rsidP="00F249A7">
            <w:pPr>
              <w:pStyle w:val="ListParagraph"/>
              <w:numPr>
                <w:ilvl w:val="0"/>
                <w:numId w:val="2"/>
              </w:numPr>
              <w:rPr>
                <w:rFonts w:ascii="Arial" w:hAnsi="Arial" w:cs="Arial"/>
                <w:bCs/>
                <w:sz w:val="20"/>
                <w:szCs w:val="20"/>
              </w:rPr>
            </w:pPr>
            <w:r w:rsidRPr="00011FD6">
              <w:rPr>
                <w:rFonts w:ascii="Arial" w:hAnsi="Arial" w:cs="Arial"/>
                <w:bCs/>
                <w:sz w:val="20"/>
                <w:szCs w:val="20"/>
              </w:rPr>
              <w:t>Follow Health &amp; Safety</w:t>
            </w:r>
            <w:r w:rsidR="008F6C7E" w:rsidRPr="00011FD6">
              <w:rPr>
                <w:rFonts w:ascii="Arial" w:hAnsi="Arial" w:cs="Arial"/>
                <w:bCs/>
                <w:sz w:val="20"/>
                <w:szCs w:val="20"/>
              </w:rPr>
              <w:t xml:space="preserve"> practices in a salon</w:t>
            </w:r>
          </w:p>
          <w:p w14:paraId="484379FA" w14:textId="77777777" w:rsidR="008F6C7E" w:rsidRDefault="008F6C7E" w:rsidP="00F249A7">
            <w:pPr>
              <w:pStyle w:val="ListParagraph"/>
              <w:numPr>
                <w:ilvl w:val="0"/>
                <w:numId w:val="2"/>
              </w:numPr>
              <w:rPr>
                <w:rFonts w:ascii="Arial" w:hAnsi="Arial" w:cs="Arial"/>
                <w:bCs/>
                <w:sz w:val="20"/>
                <w:szCs w:val="20"/>
              </w:rPr>
            </w:pPr>
            <w:r w:rsidRPr="00011FD6">
              <w:rPr>
                <w:rFonts w:ascii="Arial" w:hAnsi="Arial" w:cs="Arial"/>
                <w:bCs/>
                <w:sz w:val="20"/>
                <w:szCs w:val="20"/>
              </w:rPr>
              <w:t>Understand client care and communication in beauty related industries</w:t>
            </w:r>
          </w:p>
          <w:p w14:paraId="49C48101" w14:textId="45EA4AC6" w:rsidR="008D6D82" w:rsidRPr="00011FD6" w:rsidRDefault="008D6D82" w:rsidP="00F249A7">
            <w:pPr>
              <w:pStyle w:val="ListParagraph"/>
              <w:numPr>
                <w:ilvl w:val="0"/>
                <w:numId w:val="2"/>
              </w:numPr>
              <w:rPr>
                <w:rFonts w:ascii="Arial" w:hAnsi="Arial" w:cs="Arial"/>
                <w:bCs/>
                <w:sz w:val="20"/>
                <w:szCs w:val="20"/>
              </w:rPr>
            </w:pPr>
          </w:p>
        </w:tc>
        <w:tc>
          <w:tcPr>
            <w:tcW w:w="1451" w:type="dxa"/>
          </w:tcPr>
          <w:p w14:paraId="0ABB368A" w14:textId="77777777" w:rsidR="00BA0CAB" w:rsidRDefault="00BA0CAB" w:rsidP="00463DFA">
            <w:pPr>
              <w:rPr>
                <w:rFonts w:ascii="Arial" w:hAnsi="Arial" w:cs="Arial"/>
                <w:bCs/>
                <w:sz w:val="20"/>
                <w:szCs w:val="20"/>
              </w:rPr>
            </w:pPr>
            <w:r w:rsidRPr="00011FD6">
              <w:rPr>
                <w:rFonts w:ascii="Arial" w:hAnsi="Arial" w:cs="Arial"/>
                <w:bCs/>
                <w:sz w:val="20"/>
                <w:szCs w:val="20"/>
              </w:rPr>
              <w:t>2 Hours for 4 Weeks</w:t>
            </w:r>
          </w:p>
          <w:p w14:paraId="4AC1B1F5" w14:textId="77777777" w:rsidR="0099704D" w:rsidRDefault="0099704D" w:rsidP="00463DFA">
            <w:pPr>
              <w:rPr>
                <w:rFonts w:ascii="Arial" w:hAnsi="Arial" w:cs="Arial"/>
                <w:bCs/>
                <w:sz w:val="20"/>
                <w:szCs w:val="20"/>
              </w:rPr>
            </w:pPr>
            <w:r>
              <w:rPr>
                <w:rFonts w:ascii="Arial" w:hAnsi="Arial" w:cs="Arial"/>
                <w:bCs/>
                <w:sz w:val="20"/>
                <w:szCs w:val="20"/>
              </w:rPr>
              <w:t>Or</w:t>
            </w:r>
          </w:p>
          <w:p w14:paraId="1295DC62" w14:textId="6B0915FD" w:rsidR="0099704D" w:rsidRPr="00011FD6" w:rsidRDefault="0099704D" w:rsidP="00463DFA">
            <w:pPr>
              <w:rPr>
                <w:rFonts w:ascii="Arial" w:hAnsi="Arial" w:cs="Arial"/>
                <w:bCs/>
                <w:sz w:val="20"/>
                <w:szCs w:val="20"/>
              </w:rPr>
            </w:pPr>
            <w:r>
              <w:rPr>
                <w:rFonts w:ascii="Arial" w:hAnsi="Arial" w:cs="Arial"/>
                <w:bCs/>
                <w:sz w:val="20"/>
                <w:szCs w:val="20"/>
              </w:rPr>
              <w:t>8 Weeks</w:t>
            </w:r>
          </w:p>
        </w:tc>
        <w:tc>
          <w:tcPr>
            <w:tcW w:w="1617" w:type="dxa"/>
          </w:tcPr>
          <w:p w14:paraId="1A3446FD" w14:textId="3D070D07" w:rsidR="00BA0CAB"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629411E7" w14:textId="064073F5" w:rsidR="00BA0CAB" w:rsidRPr="00011FD6" w:rsidRDefault="008F6C7E" w:rsidP="008F6C7E">
            <w:pPr>
              <w:rPr>
                <w:rFonts w:ascii="Arial" w:hAnsi="Arial" w:cs="Arial"/>
                <w:bCs/>
                <w:sz w:val="20"/>
                <w:szCs w:val="20"/>
              </w:rPr>
            </w:pPr>
            <w:r w:rsidRPr="00011FD6">
              <w:rPr>
                <w:rFonts w:ascii="Arial" w:hAnsi="Arial" w:cs="Arial"/>
                <w:bCs/>
                <w:sz w:val="20"/>
                <w:szCs w:val="20"/>
              </w:rPr>
              <w:t>Level One Certificate in Beauty Therapy or a range of more specialised qualifications</w:t>
            </w:r>
          </w:p>
        </w:tc>
        <w:tc>
          <w:tcPr>
            <w:tcW w:w="1275" w:type="dxa"/>
          </w:tcPr>
          <w:p w14:paraId="657FBB62" w14:textId="77777777" w:rsidR="00BA0CAB" w:rsidRPr="00BA0CAB" w:rsidRDefault="00BA0CAB" w:rsidP="00463DFA">
            <w:pPr>
              <w:rPr>
                <w:rFonts w:ascii="Arial" w:hAnsi="Arial" w:cs="Arial"/>
                <w:bCs/>
              </w:rPr>
            </w:pPr>
          </w:p>
        </w:tc>
      </w:tr>
      <w:tr w:rsidR="00FD3C77" w:rsidRPr="002903CC" w14:paraId="6F692C04" w14:textId="77777777" w:rsidTr="00A0270E">
        <w:tc>
          <w:tcPr>
            <w:tcW w:w="3114" w:type="dxa"/>
          </w:tcPr>
          <w:p w14:paraId="108FCB0E" w14:textId="47ABA98A" w:rsidR="00FD3C77" w:rsidRPr="00011FD6" w:rsidRDefault="00BA0CAB" w:rsidP="00463DFA">
            <w:pPr>
              <w:rPr>
                <w:rFonts w:ascii="Arial" w:hAnsi="Arial" w:cs="Arial"/>
                <w:bCs/>
                <w:sz w:val="20"/>
                <w:szCs w:val="20"/>
              </w:rPr>
            </w:pPr>
            <w:r w:rsidRPr="00011FD6">
              <w:rPr>
                <w:rFonts w:ascii="Arial" w:hAnsi="Arial" w:cs="Arial"/>
                <w:bCs/>
                <w:sz w:val="20"/>
                <w:szCs w:val="20"/>
              </w:rPr>
              <w:t>Introduction to Face Painting</w:t>
            </w:r>
          </w:p>
        </w:tc>
        <w:tc>
          <w:tcPr>
            <w:tcW w:w="4502" w:type="dxa"/>
          </w:tcPr>
          <w:p w14:paraId="65B82666" w14:textId="77777777" w:rsidR="004F477F"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Basic face Painting Techniques</w:t>
            </w:r>
          </w:p>
          <w:p w14:paraId="0F50C04D" w14:textId="107DA2B4" w:rsidR="0081605D"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Prepare for and carrying out basic face painting applications on a range of clients and skin type</w:t>
            </w:r>
            <w:r w:rsidR="00CF545E" w:rsidRPr="00011FD6">
              <w:rPr>
                <w:rFonts w:ascii="Arial" w:hAnsi="Arial" w:cs="Arial"/>
                <w:bCs/>
                <w:sz w:val="20"/>
                <w:szCs w:val="20"/>
              </w:rPr>
              <w:t>s</w:t>
            </w:r>
          </w:p>
          <w:p w14:paraId="3E8C68DC" w14:textId="0E9480A7" w:rsidR="00AB26A0" w:rsidRPr="00011FD6" w:rsidRDefault="00AB26A0" w:rsidP="0081605D">
            <w:pPr>
              <w:pStyle w:val="ListParagraph"/>
              <w:numPr>
                <w:ilvl w:val="0"/>
                <w:numId w:val="2"/>
              </w:numPr>
              <w:rPr>
                <w:rFonts w:ascii="Arial" w:hAnsi="Arial" w:cs="Arial"/>
                <w:bCs/>
                <w:sz w:val="20"/>
                <w:szCs w:val="20"/>
              </w:rPr>
            </w:pPr>
            <w:r w:rsidRPr="00011FD6">
              <w:rPr>
                <w:rFonts w:ascii="Arial" w:hAnsi="Arial" w:cs="Arial"/>
                <w:bCs/>
                <w:sz w:val="20"/>
                <w:szCs w:val="20"/>
              </w:rPr>
              <w:t>Carry out basic face painting applications, using face paints and equipment</w:t>
            </w:r>
          </w:p>
          <w:p w14:paraId="482EFAFB" w14:textId="77777777" w:rsidR="0081605D"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Further develop your communication skills and build confidence through a range of interactive activities</w:t>
            </w:r>
          </w:p>
          <w:p w14:paraId="776D9CF1" w14:textId="5FAB42CF" w:rsidR="008D6D82" w:rsidRPr="00011FD6" w:rsidRDefault="008D6D82" w:rsidP="0081605D">
            <w:pPr>
              <w:pStyle w:val="ListParagraph"/>
              <w:numPr>
                <w:ilvl w:val="0"/>
                <w:numId w:val="2"/>
              </w:numPr>
              <w:rPr>
                <w:rFonts w:ascii="Arial" w:hAnsi="Arial" w:cs="Arial"/>
                <w:bCs/>
                <w:sz w:val="20"/>
                <w:szCs w:val="20"/>
              </w:rPr>
            </w:pPr>
          </w:p>
        </w:tc>
        <w:tc>
          <w:tcPr>
            <w:tcW w:w="1451" w:type="dxa"/>
          </w:tcPr>
          <w:p w14:paraId="7478CEA8" w14:textId="77777777" w:rsidR="00FD3C77" w:rsidRDefault="00BA0CAB" w:rsidP="00463DFA">
            <w:pPr>
              <w:rPr>
                <w:rFonts w:ascii="Arial" w:hAnsi="Arial" w:cs="Arial"/>
                <w:bCs/>
                <w:sz w:val="20"/>
                <w:szCs w:val="20"/>
              </w:rPr>
            </w:pPr>
            <w:r w:rsidRPr="00011FD6">
              <w:rPr>
                <w:rFonts w:ascii="Arial" w:hAnsi="Arial" w:cs="Arial"/>
                <w:bCs/>
                <w:sz w:val="20"/>
                <w:szCs w:val="20"/>
              </w:rPr>
              <w:t>2 Hours for 4 Weeks</w:t>
            </w:r>
          </w:p>
          <w:p w14:paraId="7B82D65B" w14:textId="77777777" w:rsidR="0099704D" w:rsidRDefault="0099704D" w:rsidP="00463DFA">
            <w:pPr>
              <w:rPr>
                <w:rFonts w:ascii="Arial" w:hAnsi="Arial" w:cs="Arial"/>
                <w:bCs/>
                <w:sz w:val="20"/>
                <w:szCs w:val="20"/>
              </w:rPr>
            </w:pPr>
            <w:r>
              <w:rPr>
                <w:rFonts w:ascii="Arial" w:hAnsi="Arial" w:cs="Arial"/>
                <w:bCs/>
                <w:sz w:val="20"/>
                <w:szCs w:val="20"/>
              </w:rPr>
              <w:t>Or</w:t>
            </w:r>
          </w:p>
          <w:p w14:paraId="432AC6FB" w14:textId="3092FF2E" w:rsidR="0099704D" w:rsidRPr="00011FD6" w:rsidRDefault="0099704D" w:rsidP="00463DFA">
            <w:pPr>
              <w:rPr>
                <w:rFonts w:ascii="Arial" w:hAnsi="Arial" w:cs="Arial"/>
                <w:bCs/>
                <w:sz w:val="20"/>
                <w:szCs w:val="20"/>
              </w:rPr>
            </w:pPr>
            <w:r>
              <w:rPr>
                <w:rFonts w:ascii="Arial" w:hAnsi="Arial" w:cs="Arial"/>
                <w:bCs/>
                <w:sz w:val="20"/>
                <w:szCs w:val="20"/>
              </w:rPr>
              <w:t>8 Weeks</w:t>
            </w:r>
          </w:p>
        </w:tc>
        <w:tc>
          <w:tcPr>
            <w:tcW w:w="1617" w:type="dxa"/>
          </w:tcPr>
          <w:p w14:paraId="5B2067B8" w14:textId="5FF0971A" w:rsidR="00FD3C77"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40D27AE5" w14:textId="158D66CC" w:rsidR="00AB26A0" w:rsidRPr="00011FD6" w:rsidRDefault="00AB26A0" w:rsidP="006D7875">
            <w:pPr>
              <w:rPr>
                <w:rFonts w:ascii="Arial" w:hAnsi="Arial" w:cs="Arial"/>
                <w:bCs/>
                <w:sz w:val="20"/>
                <w:szCs w:val="20"/>
              </w:rPr>
            </w:pPr>
            <w:r w:rsidRPr="00011FD6">
              <w:rPr>
                <w:rFonts w:ascii="Arial" w:hAnsi="Arial" w:cs="Arial"/>
                <w:bCs/>
                <w:sz w:val="20"/>
                <w:szCs w:val="20"/>
              </w:rPr>
              <w:t xml:space="preserve">Level One Make Up &amp; Manicure, </w:t>
            </w:r>
          </w:p>
          <w:p w14:paraId="6CAD6E1B" w14:textId="77777777" w:rsidR="006D7875" w:rsidRPr="00011FD6" w:rsidRDefault="006D7875" w:rsidP="006D7875">
            <w:pPr>
              <w:rPr>
                <w:rFonts w:ascii="Arial" w:hAnsi="Arial" w:cs="Arial"/>
                <w:bCs/>
                <w:sz w:val="20"/>
                <w:szCs w:val="20"/>
              </w:rPr>
            </w:pPr>
          </w:p>
          <w:p w14:paraId="0537E433" w14:textId="43424FFF" w:rsidR="00FD3C77" w:rsidRPr="00011FD6" w:rsidRDefault="008F6C7E" w:rsidP="000664AE">
            <w:pPr>
              <w:rPr>
                <w:rFonts w:ascii="Arial" w:hAnsi="Arial" w:cs="Arial"/>
                <w:bCs/>
                <w:sz w:val="20"/>
                <w:szCs w:val="20"/>
              </w:rPr>
            </w:pPr>
            <w:r w:rsidRPr="00011FD6">
              <w:rPr>
                <w:rFonts w:ascii="Arial" w:hAnsi="Arial" w:cs="Arial"/>
                <w:bCs/>
                <w:sz w:val="20"/>
                <w:szCs w:val="20"/>
              </w:rPr>
              <w:t xml:space="preserve">Level One </w:t>
            </w:r>
            <w:r w:rsidR="00AB26A0" w:rsidRPr="00011FD6">
              <w:rPr>
                <w:rFonts w:ascii="Arial" w:hAnsi="Arial" w:cs="Arial"/>
                <w:bCs/>
                <w:sz w:val="20"/>
                <w:szCs w:val="20"/>
              </w:rPr>
              <w:t>Photographic Make Up</w:t>
            </w:r>
          </w:p>
        </w:tc>
        <w:tc>
          <w:tcPr>
            <w:tcW w:w="1275" w:type="dxa"/>
          </w:tcPr>
          <w:p w14:paraId="4C3A30A6" w14:textId="77777777" w:rsidR="00FD3C77" w:rsidRPr="00BA0CAB" w:rsidRDefault="00FD3C77" w:rsidP="00463DFA">
            <w:pPr>
              <w:rPr>
                <w:rFonts w:ascii="Arial" w:hAnsi="Arial" w:cs="Arial"/>
                <w:bCs/>
              </w:rPr>
            </w:pPr>
          </w:p>
        </w:tc>
      </w:tr>
      <w:tr w:rsidR="008D6D82" w:rsidRPr="002903CC" w14:paraId="358E7836" w14:textId="77777777" w:rsidTr="00A0270E">
        <w:tc>
          <w:tcPr>
            <w:tcW w:w="3114" w:type="dxa"/>
          </w:tcPr>
          <w:p w14:paraId="43DA4334" w14:textId="6B07586D" w:rsidR="008D6D82" w:rsidRPr="00011FD6" w:rsidRDefault="008D6D82" w:rsidP="00463DFA">
            <w:pPr>
              <w:rPr>
                <w:rFonts w:ascii="Arial" w:hAnsi="Arial" w:cs="Arial"/>
                <w:bCs/>
                <w:sz w:val="20"/>
                <w:szCs w:val="20"/>
              </w:rPr>
            </w:pPr>
            <w:r>
              <w:rPr>
                <w:rFonts w:ascii="Arial" w:hAnsi="Arial" w:cs="Arial"/>
                <w:bCs/>
                <w:sz w:val="20"/>
                <w:szCs w:val="20"/>
              </w:rPr>
              <w:t>Introduction to Beauty Therapy</w:t>
            </w:r>
          </w:p>
        </w:tc>
        <w:tc>
          <w:tcPr>
            <w:tcW w:w="4502" w:type="dxa"/>
          </w:tcPr>
          <w:p w14:paraId="58B10A29" w14:textId="77777777" w:rsidR="008D6D82" w:rsidRDefault="008D6D82" w:rsidP="0081605D">
            <w:pPr>
              <w:pStyle w:val="ListParagraph"/>
              <w:numPr>
                <w:ilvl w:val="0"/>
                <w:numId w:val="2"/>
              </w:numPr>
              <w:rPr>
                <w:rFonts w:ascii="Arial" w:hAnsi="Arial" w:cs="Arial"/>
                <w:bCs/>
                <w:sz w:val="20"/>
                <w:szCs w:val="20"/>
              </w:rPr>
            </w:pPr>
            <w:r>
              <w:rPr>
                <w:rFonts w:ascii="Arial" w:hAnsi="Arial" w:cs="Arial"/>
                <w:bCs/>
                <w:sz w:val="20"/>
                <w:szCs w:val="20"/>
              </w:rPr>
              <w:t>Apply Basic Make Up</w:t>
            </w:r>
          </w:p>
          <w:p w14:paraId="64C5745E" w14:textId="77777777" w:rsidR="008D6D82" w:rsidRDefault="008D6D82" w:rsidP="0081605D">
            <w:pPr>
              <w:pStyle w:val="ListParagraph"/>
              <w:numPr>
                <w:ilvl w:val="0"/>
                <w:numId w:val="2"/>
              </w:numPr>
              <w:rPr>
                <w:rFonts w:ascii="Arial" w:hAnsi="Arial" w:cs="Arial"/>
                <w:bCs/>
                <w:sz w:val="20"/>
                <w:szCs w:val="20"/>
              </w:rPr>
            </w:pPr>
            <w:r>
              <w:rPr>
                <w:rFonts w:ascii="Arial" w:hAnsi="Arial" w:cs="Arial"/>
                <w:bCs/>
                <w:sz w:val="20"/>
                <w:szCs w:val="20"/>
              </w:rPr>
              <w:t>Complete Basic Make Up Application</w:t>
            </w:r>
          </w:p>
          <w:p w14:paraId="43025A44" w14:textId="77777777" w:rsidR="008D6D82" w:rsidRDefault="008D6D82" w:rsidP="0081605D">
            <w:pPr>
              <w:pStyle w:val="ListParagraph"/>
              <w:numPr>
                <w:ilvl w:val="0"/>
                <w:numId w:val="2"/>
              </w:numPr>
              <w:rPr>
                <w:rFonts w:ascii="Arial" w:hAnsi="Arial" w:cs="Arial"/>
                <w:bCs/>
                <w:sz w:val="20"/>
                <w:szCs w:val="20"/>
              </w:rPr>
            </w:pPr>
            <w:r>
              <w:rPr>
                <w:rFonts w:ascii="Arial" w:hAnsi="Arial" w:cs="Arial"/>
                <w:bCs/>
                <w:sz w:val="20"/>
                <w:szCs w:val="20"/>
              </w:rPr>
              <w:t>Complete Basic Nail Techniques</w:t>
            </w:r>
          </w:p>
          <w:p w14:paraId="1B5DAD59" w14:textId="77777777" w:rsidR="008D6D82" w:rsidRDefault="008D6D82" w:rsidP="0081605D">
            <w:pPr>
              <w:pStyle w:val="ListParagraph"/>
              <w:numPr>
                <w:ilvl w:val="0"/>
                <w:numId w:val="2"/>
              </w:numPr>
              <w:rPr>
                <w:rFonts w:ascii="Arial" w:hAnsi="Arial" w:cs="Arial"/>
                <w:bCs/>
                <w:sz w:val="20"/>
                <w:szCs w:val="20"/>
              </w:rPr>
            </w:pPr>
            <w:r>
              <w:rPr>
                <w:rFonts w:ascii="Arial" w:hAnsi="Arial" w:cs="Arial"/>
                <w:bCs/>
                <w:sz w:val="20"/>
                <w:szCs w:val="20"/>
              </w:rPr>
              <w:t>Understanding client care and communication in beauty related industries</w:t>
            </w:r>
          </w:p>
          <w:p w14:paraId="5BE8B832" w14:textId="77777777" w:rsidR="008D6D82" w:rsidRDefault="008D6D82" w:rsidP="0081605D">
            <w:pPr>
              <w:pStyle w:val="ListParagraph"/>
              <w:numPr>
                <w:ilvl w:val="0"/>
                <w:numId w:val="2"/>
              </w:numPr>
              <w:rPr>
                <w:rFonts w:ascii="Arial" w:hAnsi="Arial" w:cs="Arial"/>
                <w:bCs/>
                <w:sz w:val="20"/>
                <w:szCs w:val="20"/>
              </w:rPr>
            </w:pPr>
            <w:r>
              <w:rPr>
                <w:rFonts w:ascii="Arial" w:hAnsi="Arial" w:cs="Arial"/>
                <w:bCs/>
                <w:sz w:val="20"/>
                <w:szCs w:val="20"/>
              </w:rPr>
              <w:lastRenderedPageBreak/>
              <w:t>Follow Health &amp; Safety practices in the salon</w:t>
            </w:r>
          </w:p>
          <w:p w14:paraId="2750F536" w14:textId="4D5F4BB8" w:rsidR="008D6D82" w:rsidRPr="00011FD6" w:rsidRDefault="008D6D82" w:rsidP="0081605D">
            <w:pPr>
              <w:pStyle w:val="ListParagraph"/>
              <w:numPr>
                <w:ilvl w:val="0"/>
                <w:numId w:val="2"/>
              </w:numPr>
              <w:rPr>
                <w:rFonts w:ascii="Arial" w:hAnsi="Arial" w:cs="Arial"/>
                <w:bCs/>
                <w:sz w:val="20"/>
                <w:szCs w:val="20"/>
              </w:rPr>
            </w:pPr>
          </w:p>
        </w:tc>
        <w:tc>
          <w:tcPr>
            <w:tcW w:w="1451" w:type="dxa"/>
          </w:tcPr>
          <w:p w14:paraId="67DBF1DB" w14:textId="770225ED" w:rsidR="008D6D82" w:rsidRPr="00011FD6" w:rsidRDefault="008D6D82" w:rsidP="00463DFA">
            <w:pPr>
              <w:rPr>
                <w:rFonts w:ascii="Arial" w:hAnsi="Arial" w:cs="Arial"/>
                <w:bCs/>
                <w:sz w:val="20"/>
                <w:szCs w:val="20"/>
              </w:rPr>
            </w:pPr>
            <w:r>
              <w:rPr>
                <w:rFonts w:ascii="Arial" w:hAnsi="Arial" w:cs="Arial"/>
                <w:bCs/>
                <w:sz w:val="20"/>
                <w:szCs w:val="20"/>
              </w:rPr>
              <w:lastRenderedPageBreak/>
              <w:t>2 Hours for 8 weeks</w:t>
            </w:r>
          </w:p>
        </w:tc>
        <w:tc>
          <w:tcPr>
            <w:tcW w:w="1617" w:type="dxa"/>
          </w:tcPr>
          <w:p w14:paraId="7BDA4535" w14:textId="19CF066C" w:rsidR="008D6D82" w:rsidRPr="00011FD6" w:rsidRDefault="008D6D82" w:rsidP="00463DFA">
            <w:pPr>
              <w:rPr>
                <w:rFonts w:ascii="Arial" w:hAnsi="Arial" w:cs="Arial"/>
                <w:bCs/>
                <w:sz w:val="20"/>
                <w:szCs w:val="20"/>
              </w:rPr>
            </w:pPr>
            <w:r>
              <w:rPr>
                <w:rFonts w:ascii="Arial" w:hAnsi="Arial" w:cs="Arial"/>
                <w:bCs/>
                <w:sz w:val="20"/>
                <w:szCs w:val="20"/>
              </w:rPr>
              <w:t>FREE</w:t>
            </w:r>
          </w:p>
        </w:tc>
        <w:tc>
          <w:tcPr>
            <w:tcW w:w="2211" w:type="dxa"/>
          </w:tcPr>
          <w:p w14:paraId="7F9DFC9C" w14:textId="68183366" w:rsidR="008D6D82" w:rsidRPr="00011FD6" w:rsidRDefault="008D6D82" w:rsidP="006D7875">
            <w:pPr>
              <w:rPr>
                <w:rFonts w:ascii="Arial" w:hAnsi="Arial" w:cs="Arial"/>
                <w:bCs/>
                <w:sz w:val="20"/>
                <w:szCs w:val="20"/>
              </w:rPr>
            </w:pPr>
            <w:r>
              <w:rPr>
                <w:rFonts w:ascii="Arial" w:hAnsi="Arial" w:cs="Arial"/>
                <w:bCs/>
                <w:sz w:val="20"/>
                <w:szCs w:val="20"/>
              </w:rPr>
              <w:t>Level 2 Certificate in Beauty Therapy or a range of more specialised qualifications</w:t>
            </w:r>
          </w:p>
        </w:tc>
        <w:tc>
          <w:tcPr>
            <w:tcW w:w="1275" w:type="dxa"/>
          </w:tcPr>
          <w:p w14:paraId="6AF0DE56" w14:textId="77777777" w:rsidR="008D6D82" w:rsidRPr="00BA0CAB" w:rsidRDefault="008D6D82" w:rsidP="00463DFA">
            <w:pPr>
              <w:rPr>
                <w:rFonts w:ascii="Arial" w:hAnsi="Arial" w:cs="Arial"/>
                <w:bCs/>
              </w:rPr>
            </w:pPr>
          </w:p>
        </w:tc>
      </w:tr>
      <w:tr w:rsidR="00FD3C77" w:rsidRPr="002903CC" w14:paraId="55ADFA97" w14:textId="77777777" w:rsidTr="00A0270E">
        <w:tc>
          <w:tcPr>
            <w:tcW w:w="3114" w:type="dxa"/>
          </w:tcPr>
          <w:p w14:paraId="1B6D3D3C" w14:textId="77777777" w:rsidR="00FD3C77" w:rsidRPr="00011FD6" w:rsidRDefault="00BA0CAB" w:rsidP="00FD3C77">
            <w:pPr>
              <w:rPr>
                <w:rFonts w:ascii="Arial" w:hAnsi="Arial" w:cs="Arial"/>
                <w:bCs/>
                <w:sz w:val="20"/>
                <w:szCs w:val="20"/>
              </w:rPr>
            </w:pPr>
            <w:r w:rsidRPr="00011FD6">
              <w:rPr>
                <w:rFonts w:ascii="Arial" w:hAnsi="Arial" w:cs="Arial"/>
                <w:bCs/>
                <w:sz w:val="20"/>
                <w:szCs w:val="20"/>
              </w:rPr>
              <w:t>Introduction to Colour Therapy</w:t>
            </w:r>
          </w:p>
          <w:p w14:paraId="4CC1706D" w14:textId="6F5B44D9" w:rsidR="00BA0CAB" w:rsidRPr="00011FD6" w:rsidRDefault="00BA0CAB" w:rsidP="00FD3C77">
            <w:pPr>
              <w:rPr>
                <w:rFonts w:ascii="Arial" w:hAnsi="Arial" w:cs="Arial"/>
                <w:bCs/>
                <w:sz w:val="20"/>
                <w:szCs w:val="20"/>
              </w:rPr>
            </w:pPr>
          </w:p>
        </w:tc>
        <w:tc>
          <w:tcPr>
            <w:tcW w:w="4502" w:type="dxa"/>
          </w:tcPr>
          <w:p w14:paraId="21C03289" w14:textId="77777777" w:rsidR="00A36130"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Develop your ability to use Colour Therapy Techniques</w:t>
            </w:r>
          </w:p>
          <w:p w14:paraId="7DD180AF" w14:textId="77777777" w:rsidR="0081605D" w:rsidRPr="00011FD6"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Introduce you to the concept of Colour Therapy and provide you with simple techniques to use with family and friends to support health &amp; wellbeing</w:t>
            </w:r>
          </w:p>
          <w:p w14:paraId="38C3A005" w14:textId="77777777" w:rsidR="0081605D" w:rsidRDefault="0081605D" w:rsidP="0081605D">
            <w:pPr>
              <w:pStyle w:val="ListParagraph"/>
              <w:numPr>
                <w:ilvl w:val="0"/>
                <w:numId w:val="2"/>
              </w:numPr>
              <w:rPr>
                <w:rFonts w:ascii="Arial" w:hAnsi="Arial" w:cs="Arial"/>
                <w:bCs/>
                <w:sz w:val="20"/>
                <w:szCs w:val="20"/>
              </w:rPr>
            </w:pPr>
            <w:r w:rsidRPr="00011FD6">
              <w:rPr>
                <w:rFonts w:ascii="Arial" w:hAnsi="Arial" w:cs="Arial"/>
                <w:bCs/>
                <w:sz w:val="20"/>
                <w:szCs w:val="20"/>
              </w:rPr>
              <w:t>Further develop your communication skills and build confidence through a range of interactive activities</w:t>
            </w:r>
          </w:p>
          <w:p w14:paraId="3402F458" w14:textId="09EF34A7" w:rsidR="008D6D82" w:rsidRPr="00011FD6" w:rsidRDefault="008D6D82" w:rsidP="0081605D">
            <w:pPr>
              <w:pStyle w:val="ListParagraph"/>
              <w:numPr>
                <w:ilvl w:val="0"/>
                <w:numId w:val="2"/>
              </w:numPr>
              <w:rPr>
                <w:rFonts w:ascii="Arial" w:hAnsi="Arial" w:cs="Arial"/>
                <w:bCs/>
                <w:sz w:val="20"/>
                <w:szCs w:val="20"/>
              </w:rPr>
            </w:pPr>
          </w:p>
        </w:tc>
        <w:tc>
          <w:tcPr>
            <w:tcW w:w="1451" w:type="dxa"/>
          </w:tcPr>
          <w:p w14:paraId="159BC826" w14:textId="77777777" w:rsidR="00FD3C77" w:rsidRDefault="00BA0CAB" w:rsidP="00463DFA">
            <w:pPr>
              <w:rPr>
                <w:rFonts w:ascii="Arial" w:hAnsi="Arial" w:cs="Arial"/>
                <w:bCs/>
                <w:sz w:val="20"/>
                <w:szCs w:val="20"/>
              </w:rPr>
            </w:pPr>
            <w:r w:rsidRPr="00011FD6">
              <w:rPr>
                <w:rFonts w:ascii="Arial" w:hAnsi="Arial" w:cs="Arial"/>
                <w:bCs/>
                <w:sz w:val="20"/>
                <w:szCs w:val="20"/>
              </w:rPr>
              <w:t xml:space="preserve">2 Hours for </w:t>
            </w:r>
            <w:r w:rsidR="0099704D">
              <w:rPr>
                <w:rFonts w:ascii="Arial" w:hAnsi="Arial" w:cs="Arial"/>
                <w:bCs/>
                <w:sz w:val="20"/>
                <w:szCs w:val="20"/>
              </w:rPr>
              <w:t>4 Weeks</w:t>
            </w:r>
          </w:p>
          <w:p w14:paraId="5995D578" w14:textId="77777777" w:rsidR="0099704D" w:rsidRDefault="0099704D" w:rsidP="00463DFA">
            <w:pPr>
              <w:rPr>
                <w:rFonts w:ascii="Arial" w:hAnsi="Arial" w:cs="Arial"/>
                <w:bCs/>
                <w:sz w:val="20"/>
                <w:szCs w:val="20"/>
              </w:rPr>
            </w:pPr>
            <w:r>
              <w:rPr>
                <w:rFonts w:ascii="Arial" w:hAnsi="Arial" w:cs="Arial"/>
                <w:bCs/>
                <w:sz w:val="20"/>
                <w:szCs w:val="20"/>
              </w:rPr>
              <w:t>Or</w:t>
            </w:r>
          </w:p>
          <w:p w14:paraId="70649946" w14:textId="020A13FC" w:rsidR="0099704D" w:rsidRPr="00011FD6" w:rsidRDefault="0099704D" w:rsidP="00463DFA">
            <w:pPr>
              <w:rPr>
                <w:rFonts w:ascii="Arial" w:hAnsi="Arial" w:cs="Arial"/>
                <w:bCs/>
                <w:sz w:val="20"/>
                <w:szCs w:val="20"/>
              </w:rPr>
            </w:pPr>
            <w:r>
              <w:rPr>
                <w:rFonts w:ascii="Arial" w:hAnsi="Arial" w:cs="Arial"/>
                <w:bCs/>
                <w:sz w:val="20"/>
                <w:szCs w:val="20"/>
              </w:rPr>
              <w:t>8 Weeks</w:t>
            </w:r>
          </w:p>
        </w:tc>
        <w:tc>
          <w:tcPr>
            <w:tcW w:w="1617" w:type="dxa"/>
          </w:tcPr>
          <w:p w14:paraId="5E59134E" w14:textId="415112F8" w:rsidR="00FD3C77"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4188BE6B" w14:textId="7ACD483A" w:rsidR="008F6C7E" w:rsidRPr="00011FD6" w:rsidRDefault="008F6C7E" w:rsidP="000664AE">
            <w:pPr>
              <w:rPr>
                <w:rFonts w:ascii="Arial" w:hAnsi="Arial" w:cs="Arial"/>
                <w:bCs/>
                <w:sz w:val="20"/>
                <w:szCs w:val="20"/>
              </w:rPr>
            </w:pPr>
            <w:r w:rsidRPr="00011FD6">
              <w:rPr>
                <w:rFonts w:ascii="Arial" w:hAnsi="Arial" w:cs="Arial"/>
                <w:bCs/>
                <w:sz w:val="20"/>
                <w:szCs w:val="20"/>
              </w:rPr>
              <w:t xml:space="preserve">Level One </w:t>
            </w:r>
            <w:r w:rsidR="0081605D" w:rsidRPr="00011FD6">
              <w:rPr>
                <w:rFonts w:ascii="Arial" w:hAnsi="Arial" w:cs="Arial"/>
                <w:bCs/>
                <w:sz w:val="20"/>
                <w:szCs w:val="20"/>
              </w:rPr>
              <w:t xml:space="preserve">Complimentary Therapies, </w:t>
            </w:r>
          </w:p>
          <w:p w14:paraId="3058C112" w14:textId="77777777" w:rsidR="006D7875" w:rsidRPr="00011FD6" w:rsidRDefault="006D7875" w:rsidP="000664AE">
            <w:pPr>
              <w:rPr>
                <w:rFonts w:ascii="Arial" w:hAnsi="Arial" w:cs="Arial"/>
                <w:bCs/>
                <w:sz w:val="20"/>
                <w:szCs w:val="20"/>
              </w:rPr>
            </w:pPr>
          </w:p>
          <w:p w14:paraId="1A46815D" w14:textId="5BBB4B4D" w:rsidR="00FD3C77" w:rsidRPr="00011FD6" w:rsidRDefault="00FD3C77" w:rsidP="000664AE">
            <w:pPr>
              <w:rPr>
                <w:rFonts w:ascii="Arial" w:hAnsi="Arial" w:cs="Arial"/>
                <w:bCs/>
                <w:sz w:val="20"/>
                <w:szCs w:val="20"/>
              </w:rPr>
            </w:pPr>
          </w:p>
        </w:tc>
        <w:tc>
          <w:tcPr>
            <w:tcW w:w="1275" w:type="dxa"/>
          </w:tcPr>
          <w:p w14:paraId="1DDD8116" w14:textId="77777777" w:rsidR="00FD3C77" w:rsidRPr="00BA0CAB" w:rsidRDefault="00FD3C77" w:rsidP="00463DFA">
            <w:pPr>
              <w:rPr>
                <w:rFonts w:ascii="Arial" w:hAnsi="Arial" w:cs="Arial"/>
                <w:bCs/>
                <w:highlight w:val="yellow"/>
              </w:rPr>
            </w:pPr>
          </w:p>
        </w:tc>
      </w:tr>
      <w:tr w:rsidR="00FD3C77" w:rsidRPr="002903CC" w14:paraId="4E16B0A8" w14:textId="77777777" w:rsidTr="00A0270E">
        <w:tc>
          <w:tcPr>
            <w:tcW w:w="3114" w:type="dxa"/>
          </w:tcPr>
          <w:p w14:paraId="5BD303B0" w14:textId="77777777" w:rsidR="00FD3C77" w:rsidRPr="00011FD6" w:rsidRDefault="00BA0CAB" w:rsidP="00FD3C77">
            <w:pPr>
              <w:rPr>
                <w:rFonts w:ascii="Arial" w:hAnsi="Arial" w:cs="Arial"/>
                <w:bCs/>
                <w:sz w:val="20"/>
                <w:szCs w:val="20"/>
              </w:rPr>
            </w:pPr>
            <w:r w:rsidRPr="00011FD6">
              <w:rPr>
                <w:rFonts w:ascii="Arial" w:hAnsi="Arial" w:cs="Arial"/>
                <w:bCs/>
                <w:sz w:val="20"/>
                <w:szCs w:val="20"/>
              </w:rPr>
              <w:t>Introduction to Nail Treatment</w:t>
            </w:r>
          </w:p>
          <w:p w14:paraId="783EF4CF" w14:textId="48D2D8C6" w:rsidR="00BA0CAB" w:rsidRPr="00011FD6" w:rsidRDefault="00BA0CAB" w:rsidP="00FD3C77">
            <w:pPr>
              <w:rPr>
                <w:rFonts w:ascii="Arial" w:hAnsi="Arial" w:cs="Arial"/>
                <w:bCs/>
                <w:sz w:val="20"/>
                <w:szCs w:val="20"/>
              </w:rPr>
            </w:pPr>
          </w:p>
        </w:tc>
        <w:tc>
          <w:tcPr>
            <w:tcW w:w="4502" w:type="dxa"/>
          </w:tcPr>
          <w:p w14:paraId="3CBA7C2B" w14:textId="77777777" w:rsidR="00A36130" w:rsidRPr="00011FD6" w:rsidRDefault="00AB26A0" w:rsidP="00AB26A0">
            <w:pPr>
              <w:pStyle w:val="ListParagraph"/>
              <w:numPr>
                <w:ilvl w:val="0"/>
                <w:numId w:val="2"/>
              </w:numPr>
              <w:rPr>
                <w:rFonts w:ascii="Arial" w:hAnsi="Arial" w:cs="Arial"/>
                <w:bCs/>
                <w:sz w:val="20"/>
                <w:szCs w:val="20"/>
              </w:rPr>
            </w:pPr>
            <w:r w:rsidRPr="00011FD6">
              <w:rPr>
                <w:rFonts w:ascii="Arial" w:hAnsi="Arial" w:cs="Arial"/>
                <w:bCs/>
                <w:sz w:val="20"/>
                <w:szCs w:val="20"/>
              </w:rPr>
              <w:t>Beauty/Nail treatments</w:t>
            </w:r>
          </w:p>
          <w:p w14:paraId="492D7DBD" w14:textId="77777777" w:rsidR="00AB26A0" w:rsidRPr="00011FD6" w:rsidRDefault="00AB26A0" w:rsidP="00AB26A0">
            <w:pPr>
              <w:pStyle w:val="ListParagraph"/>
              <w:numPr>
                <w:ilvl w:val="0"/>
                <w:numId w:val="2"/>
              </w:numPr>
              <w:rPr>
                <w:rFonts w:ascii="Arial" w:hAnsi="Arial" w:cs="Arial"/>
                <w:bCs/>
                <w:sz w:val="20"/>
                <w:szCs w:val="20"/>
              </w:rPr>
            </w:pPr>
            <w:r w:rsidRPr="00011FD6">
              <w:rPr>
                <w:rFonts w:ascii="Arial" w:hAnsi="Arial" w:cs="Arial"/>
                <w:bCs/>
                <w:sz w:val="20"/>
                <w:szCs w:val="20"/>
              </w:rPr>
              <w:t>Prepare you for a career as a junior Nail Technician</w:t>
            </w:r>
          </w:p>
          <w:p w14:paraId="79F6D05C" w14:textId="77777777" w:rsidR="00AB26A0" w:rsidRPr="00011FD6" w:rsidRDefault="00AB26A0" w:rsidP="00AB26A0">
            <w:pPr>
              <w:pStyle w:val="ListParagraph"/>
              <w:numPr>
                <w:ilvl w:val="0"/>
                <w:numId w:val="2"/>
              </w:numPr>
              <w:rPr>
                <w:rFonts w:ascii="Arial" w:hAnsi="Arial" w:cs="Arial"/>
                <w:bCs/>
                <w:sz w:val="20"/>
                <w:szCs w:val="20"/>
              </w:rPr>
            </w:pPr>
            <w:r w:rsidRPr="00011FD6">
              <w:rPr>
                <w:rFonts w:ascii="Arial" w:hAnsi="Arial" w:cs="Arial"/>
                <w:bCs/>
                <w:sz w:val="20"/>
                <w:szCs w:val="20"/>
              </w:rPr>
              <w:t>Provide Manicure and Pedicure treatments,</w:t>
            </w:r>
          </w:p>
          <w:p w14:paraId="4833C0FC" w14:textId="10274547" w:rsidR="00AB26A0" w:rsidRPr="00011FD6" w:rsidRDefault="00AB26A0" w:rsidP="00AB26A0">
            <w:pPr>
              <w:pStyle w:val="ListParagraph"/>
              <w:numPr>
                <w:ilvl w:val="0"/>
                <w:numId w:val="2"/>
              </w:numPr>
              <w:rPr>
                <w:rFonts w:ascii="Arial" w:hAnsi="Arial" w:cs="Arial"/>
                <w:bCs/>
                <w:sz w:val="20"/>
                <w:szCs w:val="20"/>
              </w:rPr>
            </w:pPr>
            <w:r w:rsidRPr="00011FD6">
              <w:rPr>
                <w:rFonts w:ascii="Arial" w:hAnsi="Arial" w:cs="Arial"/>
                <w:bCs/>
                <w:sz w:val="20"/>
                <w:szCs w:val="20"/>
              </w:rPr>
              <w:t>Health &amp; Safety in a salon</w:t>
            </w:r>
          </w:p>
          <w:p w14:paraId="22428FDA" w14:textId="7D2B3415" w:rsidR="00AB26A0" w:rsidRPr="00011FD6" w:rsidRDefault="00AB26A0" w:rsidP="00AB26A0">
            <w:pPr>
              <w:pStyle w:val="ListParagraph"/>
              <w:numPr>
                <w:ilvl w:val="0"/>
                <w:numId w:val="2"/>
              </w:numPr>
              <w:rPr>
                <w:rFonts w:ascii="Arial" w:hAnsi="Arial" w:cs="Arial"/>
                <w:bCs/>
                <w:sz w:val="20"/>
                <w:szCs w:val="20"/>
              </w:rPr>
            </w:pPr>
            <w:r w:rsidRPr="00011FD6">
              <w:rPr>
                <w:rFonts w:ascii="Arial" w:hAnsi="Arial" w:cs="Arial"/>
                <w:bCs/>
                <w:sz w:val="20"/>
                <w:szCs w:val="20"/>
              </w:rPr>
              <w:t>Client care and communication in beauty related industries</w:t>
            </w:r>
          </w:p>
        </w:tc>
        <w:tc>
          <w:tcPr>
            <w:tcW w:w="1451" w:type="dxa"/>
          </w:tcPr>
          <w:p w14:paraId="33080651" w14:textId="77777777" w:rsidR="00FD3C77" w:rsidRDefault="00BA0CAB" w:rsidP="00463DFA">
            <w:pPr>
              <w:rPr>
                <w:rFonts w:ascii="Arial" w:hAnsi="Arial" w:cs="Arial"/>
                <w:bCs/>
                <w:sz w:val="20"/>
                <w:szCs w:val="20"/>
              </w:rPr>
            </w:pPr>
            <w:r w:rsidRPr="00011FD6">
              <w:rPr>
                <w:rFonts w:ascii="Arial" w:hAnsi="Arial" w:cs="Arial"/>
                <w:bCs/>
                <w:sz w:val="20"/>
                <w:szCs w:val="20"/>
              </w:rPr>
              <w:t>2 Hours for 4 Weeks</w:t>
            </w:r>
          </w:p>
          <w:p w14:paraId="353427C8" w14:textId="77777777" w:rsidR="0099704D" w:rsidRDefault="0099704D" w:rsidP="00463DFA">
            <w:pPr>
              <w:rPr>
                <w:rFonts w:ascii="Arial" w:hAnsi="Arial" w:cs="Arial"/>
                <w:bCs/>
                <w:sz w:val="20"/>
                <w:szCs w:val="20"/>
              </w:rPr>
            </w:pPr>
            <w:r>
              <w:rPr>
                <w:rFonts w:ascii="Arial" w:hAnsi="Arial" w:cs="Arial"/>
                <w:bCs/>
                <w:sz w:val="20"/>
                <w:szCs w:val="20"/>
              </w:rPr>
              <w:t>Or</w:t>
            </w:r>
          </w:p>
          <w:p w14:paraId="6E957256" w14:textId="3BB530D8" w:rsidR="0099704D" w:rsidRPr="00011FD6" w:rsidRDefault="0099704D" w:rsidP="00463DFA">
            <w:pPr>
              <w:rPr>
                <w:rFonts w:ascii="Arial" w:hAnsi="Arial" w:cs="Arial"/>
                <w:bCs/>
                <w:sz w:val="20"/>
                <w:szCs w:val="20"/>
              </w:rPr>
            </w:pPr>
            <w:r>
              <w:rPr>
                <w:rFonts w:ascii="Arial" w:hAnsi="Arial" w:cs="Arial"/>
                <w:bCs/>
                <w:sz w:val="20"/>
                <w:szCs w:val="20"/>
              </w:rPr>
              <w:t>8 Weeks</w:t>
            </w:r>
          </w:p>
        </w:tc>
        <w:tc>
          <w:tcPr>
            <w:tcW w:w="1617" w:type="dxa"/>
          </w:tcPr>
          <w:p w14:paraId="76504CC4" w14:textId="58606236" w:rsidR="00FD3C77"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79BA1807" w14:textId="77777777" w:rsidR="006D7875" w:rsidRPr="00011FD6" w:rsidRDefault="00AB26A0" w:rsidP="000664AE">
            <w:pPr>
              <w:rPr>
                <w:rFonts w:ascii="Arial" w:hAnsi="Arial" w:cs="Arial"/>
                <w:bCs/>
                <w:sz w:val="20"/>
                <w:szCs w:val="20"/>
              </w:rPr>
            </w:pPr>
            <w:r w:rsidRPr="00011FD6">
              <w:rPr>
                <w:rFonts w:ascii="Arial" w:hAnsi="Arial" w:cs="Arial"/>
                <w:bCs/>
                <w:sz w:val="20"/>
                <w:szCs w:val="20"/>
              </w:rPr>
              <w:t xml:space="preserve">Level 1 Certificate in Manicure and Make Up, </w:t>
            </w:r>
          </w:p>
          <w:p w14:paraId="6D12D464" w14:textId="7338AE30" w:rsidR="008F6C7E" w:rsidRPr="00011FD6" w:rsidRDefault="008F6C7E" w:rsidP="000664AE">
            <w:pPr>
              <w:rPr>
                <w:rFonts w:ascii="Arial" w:hAnsi="Arial" w:cs="Arial"/>
                <w:bCs/>
                <w:sz w:val="20"/>
                <w:szCs w:val="20"/>
              </w:rPr>
            </w:pPr>
            <w:r w:rsidRPr="00011FD6">
              <w:rPr>
                <w:rFonts w:ascii="Arial" w:hAnsi="Arial" w:cs="Arial"/>
                <w:bCs/>
                <w:sz w:val="20"/>
                <w:szCs w:val="20"/>
              </w:rPr>
              <w:br/>
              <w:t xml:space="preserve">Level One </w:t>
            </w:r>
            <w:r w:rsidR="00AB26A0" w:rsidRPr="00011FD6">
              <w:rPr>
                <w:rFonts w:ascii="Arial" w:hAnsi="Arial" w:cs="Arial"/>
                <w:bCs/>
                <w:sz w:val="20"/>
                <w:szCs w:val="20"/>
              </w:rPr>
              <w:t xml:space="preserve">Nail Treatments, </w:t>
            </w:r>
          </w:p>
          <w:p w14:paraId="607F6C22" w14:textId="77777777" w:rsidR="006D7875" w:rsidRPr="00011FD6" w:rsidRDefault="006D7875" w:rsidP="000664AE">
            <w:pPr>
              <w:rPr>
                <w:rFonts w:ascii="Arial" w:hAnsi="Arial" w:cs="Arial"/>
                <w:bCs/>
                <w:sz w:val="20"/>
                <w:szCs w:val="20"/>
              </w:rPr>
            </w:pPr>
          </w:p>
          <w:p w14:paraId="3DF49D26" w14:textId="13644892" w:rsidR="00FD3C77" w:rsidRPr="00011FD6" w:rsidRDefault="008F6C7E" w:rsidP="000664AE">
            <w:pPr>
              <w:rPr>
                <w:rFonts w:ascii="Arial" w:hAnsi="Arial" w:cs="Arial"/>
                <w:bCs/>
                <w:sz w:val="20"/>
                <w:szCs w:val="20"/>
              </w:rPr>
            </w:pPr>
            <w:r w:rsidRPr="00011FD6">
              <w:rPr>
                <w:rFonts w:ascii="Arial" w:hAnsi="Arial" w:cs="Arial"/>
                <w:bCs/>
                <w:sz w:val="20"/>
                <w:szCs w:val="20"/>
              </w:rPr>
              <w:t xml:space="preserve">Level One </w:t>
            </w:r>
            <w:r w:rsidR="00AB26A0" w:rsidRPr="00011FD6">
              <w:rPr>
                <w:rFonts w:ascii="Arial" w:hAnsi="Arial" w:cs="Arial"/>
                <w:bCs/>
                <w:sz w:val="20"/>
                <w:szCs w:val="20"/>
              </w:rPr>
              <w:t>Beauty Therapist Specialist Techniques</w:t>
            </w:r>
          </w:p>
          <w:p w14:paraId="0940B1F4" w14:textId="77777777" w:rsidR="006D7875" w:rsidRPr="00011FD6" w:rsidRDefault="006D7875" w:rsidP="000664AE">
            <w:pPr>
              <w:rPr>
                <w:rFonts w:ascii="Arial" w:hAnsi="Arial" w:cs="Arial"/>
                <w:bCs/>
                <w:sz w:val="20"/>
                <w:szCs w:val="20"/>
              </w:rPr>
            </w:pPr>
          </w:p>
          <w:p w14:paraId="0E328574" w14:textId="7ABCD089" w:rsidR="00AB26A0" w:rsidRDefault="008F6C7E" w:rsidP="000664AE">
            <w:pPr>
              <w:rPr>
                <w:rFonts w:ascii="Arial" w:hAnsi="Arial" w:cs="Arial"/>
                <w:bCs/>
                <w:sz w:val="20"/>
                <w:szCs w:val="20"/>
              </w:rPr>
            </w:pPr>
            <w:r w:rsidRPr="00011FD6">
              <w:rPr>
                <w:rFonts w:ascii="Arial" w:hAnsi="Arial" w:cs="Arial"/>
                <w:bCs/>
                <w:sz w:val="20"/>
                <w:szCs w:val="20"/>
              </w:rPr>
              <w:t xml:space="preserve">Level </w:t>
            </w:r>
            <w:r w:rsidR="00F23643">
              <w:rPr>
                <w:rFonts w:ascii="Arial" w:hAnsi="Arial" w:cs="Arial"/>
                <w:bCs/>
                <w:sz w:val="20"/>
                <w:szCs w:val="20"/>
              </w:rPr>
              <w:t>2</w:t>
            </w:r>
            <w:r w:rsidR="006D7875" w:rsidRPr="00011FD6">
              <w:rPr>
                <w:rFonts w:ascii="Arial" w:hAnsi="Arial" w:cs="Arial"/>
                <w:bCs/>
                <w:sz w:val="20"/>
                <w:szCs w:val="20"/>
              </w:rPr>
              <w:t xml:space="preserve"> </w:t>
            </w:r>
            <w:r w:rsidR="00AB26A0" w:rsidRPr="00011FD6">
              <w:rPr>
                <w:rFonts w:ascii="Arial" w:hAnsi="Arial" w:cs="Arial"/>
                <w:bCs/>
                <w:sz w:val="20"/>
                <w:szCs w:val="20"/>
              </w:rPr>
              <w:t>Complimentary and Therapies</w:t>
            </w:r>
          </w:p>
          <w:p w14:paraId="019E0167" w14:textId="6263153C" w:rsidR="00985FF8" w:rsidRPr="00011FD6" w:rsidRDefault="00985FF8" w:rsidP="000664AE">
            <w:pPr>
              <w:rPr>
                <w:rFonts w:ascii="Arial" w:hAnsi="Arial" w:cs="Arial"/>
                <w:bCs/>
                <w:sz w:val="20"/>
                <w:szCs w:val="20"/>
              </w:rPr>
            </w:pPr>
          </w:p>
        </w:tc>
        <w:tc>
          <w:tcPr>
            <w:tcW w:w="1275" w:type="dxa"/>
          </w:tcPr>
          <w:p w14:paraId="25A88C2F" w14:textId="77777777" w:rsidR="00FD3C77" w:rsidRPr="00BA0CAB" w:rsidRDefault="00FD3C77" w:rsidP="00463DFA">
            <w:pPr>
              <w:rPr>
                <w:rFonts w:ascii="Arial" w:hAnsi="Arial" w:cs="Arial"/>
                <w:bCs/>
              </w:rPr>
            </w:pPr>
          </w:p>
        </w:tc>
      </w:tr>
      <w:tr w:rsidR="00FD3C77" w:rsidRPr="002903CC" w14:paraId="4385A61A" w14:textId="77777777" w:rsidTr="00A0270E">
        <w:tc>
          <w:tcPr>
            <w:tcW w:w="3114" w:type="dxa"/>
          </w:tcPr>
          <w:p w14:paraId="6A8DEAE9" w14:textId="77777777" w:rsidR="00FD3C77" w:rsidRPr="00011FD6" w:rsidRDefault="00BA0CAB" w:rsidP="00FD3C77">
            <w:pPr>
              <w:rPr>
                <w:rFonts w:ascii="Arial" w:hAnsi="Arial" w:cs="Arial"/>
                <w:bCs/>
                <w:sz w:val="20"/>
                <w:szCs w:val="20"/>
              </w:rPr>
            </w:pPr>
            <w:r w:rsidRPr="00011FD6">
              <w:rPr>
                <w:rFonts w:ascii="Arial" w:hAnsi="Arial" w:cs="Arial"/>
                <w:bCs/>
                <w:sz w:val="20"/>
                <w:szCs w:val="20"/>
              </w:rPr>
              <w:t>Professional Skills for Working with Children and Young People</w:t>
            </w:r>
          </w:p>
          <w:p w14:paraId="5C40C0A2" w14:textId="49415605" w:rsidR="00BA0CAB" w:rsidRPr="00011FD6" w:rsidRDefault="00BA0CAB" w:rsidP="00FD3C77">
            <w:pPr>
              <w:rPr>
                <w:rFonts w:ascii="Arial" w:hAnsi="Arial" w:cs="Arial"/>
                <w:bCs/>
                <w:sz w:val="20"/>
                <w:szCs w:val="20"/>
              </w:rPr>
            </w:pPr>
          </w:p>
        </w:tc>
        <w:tc>
          <w:tcPr>
            <w:tcW w:w="4502" w:type="dxa"/>
          </w:tcPr>
          <w:p w14:paraId="2E262A67" w14:textId="3F28DEAE" w:rsidR="00FD3C77" w:rsidRPr="00011FD6" w:rsidRDefault="008F6C7E" w:rsidP="008F6C7E">
            <w:pPr>
              <w:pStyle w:val="ListParagraph"/>
              <w:numPr>
                <w:ilvl w:val="0"/>
                <w:numId w:val="2"/>
              </w:numPr>
              <w:rPr>
                <w:rFonts w:ascii="Arial" w:hAnsi="Arial" w:cs="Arial"/>
                <w:bCs/>
                <w:sz w:val="20"/>
                <w:szCs w:val="20"/>
              </w:rPr>
            </w:pPr>
            <w:r w:rsidRPr="00011FD6">
              <w:rPr>
                <w:rFonts w:ascii="Arial" w:hAnsi="Arial" w:cs="Arial"/>
                <w:bCs/>
                <w:sz w:val="20"/>
                <w:szCs w:val="20"/>
              </w:rPr>
              <w:t>Understanding of the role and responsibilities of Teaching Assistants in an education setting</w:t>
            </w:r>
          </w:p>
          <w:p w14:paraId="5399679D" w14:textId="77777777" w:rsidR="008F6C7E" w:rsidRPr="00011FD6" w:rsidRDefault="008F6C7E" w:rsidP="008F6C7E">
            <w:pPr>
              <w:pStyle w:val="ListParagraph"/>
              <w:numPr>
                <w:ilvl w:val="0"/>
                <w:numId w:val="2"/>
              </w:numPr>
              <w:rPr>
                <w:rFonts w:ascii="Arial" w:hAnsi="Arial" w:cs="Arial"/>
                <w:bCs/>
                <w:sz w:val="20"/>
                <w:szCs w:val="20"/>
              </w:rPr>
            </w:pPr>
            <w:r w:rsidRPr="00011FD6">
              <w:rPr>
                <w:rFonts w:ascii="Arial" w:hAnsi="Arial" w:cs="Arial"/>
                <w:bCs/>
                <w:sz w:val="20"/>
                <w:szCs w:val="20"/>
              </w:rPr>
              <w:t>Child and Young Person Development</w:t>
            </w:r>
          </w:p>
          <w:p w14:paraId="44A7D3B8" w14:textId="3A5CCCE6" w:rsidR="008F6C7E" w:rsidRPr="00011FD6" w:rsidRDefault="008F6C7E" w:rsidP="008F6C7E">
            <w:pPr>
              <w:pStyle w:val="ListParagraph"/>
              <w:numPr>
                <w:ilvl w:val="0"/>
                <w:numId w:val="2"/>
              </w:numPr>
              <w:rPr>
                <w:rFonts w:ascii="Arial" w:hAnsi="Arial" w:cs="Arial"/>
                <w:bCs/>
                <w:sz w:val="20"/>
                <w:szCs w:val="20"/>
              </w:rPr>
            </w:pPr>
            <w:r w:rsidRPr="00011FD6">
              <w:rPr>
                <w:rFonts w:ascii="Arial" w:hAnsi="Arial" w:cs="Arial"/>
                <w:bCs/>
                <w:sz w:val="20"/>
                <w:szCs w:val="20"/>
              </w:rPr>
              <w:t>How to support the wellbeing of a child or young person</w:t>
            </w:r>
          </w:p>
          <w:p w14:paraId="1F718E0C" w14:textId="77777777" w:rsidR="008F6C7E" w:rsidRDefault="008F6C7E" w:rsidP="00011FD6">
            <w:pPr>
              <w:pStyle w:val="ListParagraph"/>
              <w:numPr>
                <w:ilvl w:val="0"/>
                <w:numId w:val="2"/>
              </w:numPr>
              <w:rPr>
                <w:rFonts w:ascii="Arial" w:hAnsi="Arial" w:cs="Arial"/>
                <w:bCs/>
                <w:sz w:val="20"/>
                <w:szCs w:val="20"/>
              </w:rPr>
            </w:pPr>
            <w:r w:rsidRPr="00011FD6">
              <w:rPr>
                <w:rFonts w:ascii="Arial" w:hAnsi="Arial" w:cs="Arial"/>
                <w:bCs/>
                <w:sz w:val="20"/>
                <w:szCs w:val="20"/>
              </w:rPr>
              <w:t>Understanding of the teaching and learning environment in a school setting</w:t>
            </w:r>
          </w:p>
          <w:p w14:paraId="3B2AE6E9" w14:textId="7ADD862E" w:rsidR="00985FF8" w:rsidRPr="00011FD6" w:rsidRDefault="00985FF8" w:rsidP="00985FF8">
            <w:pPr>
              <w:pStyle w:val="ListParagraph"/>
              <w:rPr>
                <w:rFonts w:ascii="Arial" w:hAnsi="Arial" w:cs="Arial"/>
                <w:bCs/>
                <w:sz w:val="20"/>
                <w:szCs w:val="20"/>
              </w:rPr>
            </w:pPr>
          </w:p>
        </w:tc>
        <w:tc>
          <w:tcPr>
            <w:tcW w:w="1451" w:type="dxa"/>
          </w:tcPr>
          <w:p w14:paraId="77E94D3C" w14:textId="47C23A50" w:rsidR="00FD3C77" w:rsidRPr="00011FD6" w:rsidRDefault="00BA0CAB" w:rsidP="00463DFA">
            <w:pPr>
              <w:rPr>
                <w:rFonts w:ascii="Arial" w:hAnsi="Arial" w:cs="Arial"/>
                <w:bCs/>
                <w:sz w:val="20"/>
                <w:szCs w:val="20"/>
              </w:rPr>
            </w:pPr>
            <w:r w:rsidRPr="00011FD6">
              <w:rPr>
                <w:rFonts w:ascii="Arial" w:hAnsi="Arial" w:cs="Arial"/>
                <w:bCs/>
                <w:sz w:val="20"/>
                <w:szCs w:val="20"/>
              </w:rPr>
              <w:t>2 Hours for 5 Weeks</w:t>
            </w:r>
          </w:p>
        </w:tc>
        <w:tc>
          <w:tcPr>
            <w:tcW w:w="1617" w:type="dxa"/>
          </w:tcPr>
          <w:p w14:paraId="4C44F9C5" w14:textId="61C63EA2" w:rsidR="00FD3C77" w:rsidRPr="00011FD6" w:rsidRDefault="00BA0CAB" w:rsidP="00463DFA">
            <w:pPr>
              <w:rPr>
                <w:rFonts w:ascii="Arial" w:hAnsi="Arial" w:cs="Arial"/>
                <w:bCs/>
                <w:sz w:val="20"/>
                <w:szCs w:val="20"/>
              </w:rPr>
            </w:pPr>
            <w:r w:rsidRPr="00011FD6">
              <w:rPr>
                <w:rFonts w:ascii="Arial" w:hAnsi="Arial" w:cs="Arial"/>
                <w:bCs/>
                <w:sz w:val="20"/>
                <w:szCs w:val="20"/>
              </w:rPr>
              <w:t>FREE</w:t>
            </w:r>
          </w:p>
        </w:tc>
        <w:tc>
          <w:tcPr>
            <w:tcW w:w="2211" w:type="dxa"/>
          </w:tcPr>
          <w:p w14:paraId="0D2EE7E4" w14:textId="09AC07A3" w:rsidR="00FD3C77" w:rsidRPr="00011FD6" w:rsidRDefault="008F6C7E" w:rsidP="000664AE">
            <w:pPr>
              <w:rPr>
                <w:rFonts w:ascii="Arial" w:hAnsi="Arial" w:cs="Arial"/>
                <w:bCs/>
                <w:sz w:val="20"/>
                <w:szCs w:val="20"/>
              </w:rPr>
            </w:pPr>
            <w:r w:rsidRPr="00011FD6">
              <w:rPr>
                <w:rFonts w:ascii="Arial" w:hAnsi="Arial" w:cs="Arial"/>
                <w:bCs/>
                <w:sz w:val="20"/>
                <w:szCs w:val="20"/>
              </w:rPr>
              <w:t>Level One Award in Supporting Teaching &amp; Learning in Schools</w:t>
            </w:r>
          </w:p>
        </w:tc>
        <w:tc>
          <w:tcPr>
            <w:tcW w:w="1275" w:type="dxa"/>
          </w:tcPr>
          <w:p w14:paraId="5B82C9D4" w14:textId="77777777" w:rsidR="00FD3C77" w:rsidRPr="00BA0CAB" w:rsidRDefault="00FD3C77" w:rsidP="00463DFA">
            <w:pPr>
              <w:rPr>
                <w:rFonts w:ascii="Arial" w:hAnsi="Arial" w:cs="Arial"/>
                <w:bCs/>
              </w:rPr>
            </w:pPr>
          </w:p>
        </w:tc>
      </w:tr>
      <w:tr w:rsidR="001B4265" w:rsidRPr="002903CC" w14:paraId="581C40DF" w14:textId="77777777" w:rsidTr="00A0270E">
        <w:tc>
          <w:tcPr>
            <w:tcW w:w="3114" w:type="dxa"/>
          </w:tcPr>
          <w:p w14:paraId="4DCE7F2F" w14:textId="060FE8F3" w:rsidR="001B4265" w:rsidRDefault="001B4265" w:rsidP="00FD3C77">
            <w:pPr>
              <w:rPr>
                <w:rFonts w:ascii="Arial" w:hAnsi="Arial" w:cs="Arial"/>
                <w:bCs/>
                <w:sz w:val="20"/>
                <w:szCs w:val="20"/>
              </w:rPr>
            </w:pPr>
            <w:r w:rsidRPr="006A345C">
              <w:rPr>
                <w:rFonts w:ascii="Arial" w:hAnsi="Arial" w:cs="Arial"/>
                <w:b/>
                <w:sz w:val="20"/>
                <w:szCs w:val="20"/>
              </w:rPr>
              <w:t>Employability Skills Courses</w:t>
            </w:r>
            <w:r>
              <w:rPr>
                <w:rFonts w:ascii="Arial" w:hAnsi="Arial" w:cs="Arial"/>
                <w:bCs/>
                <w:sz w:val="20"/>
                <w:szCs w:val="20"/>
              </w:rPr>
              <w:t>:</w:t>
            </w:r>
          </w:p>
          <w:p w14:paraId="2936BF32" w14:textId="77777777" w:rsidR="001B4265" w:rsidRDefault="001B4265" w:rsidP="00FD3C77">
            <w:pPr>
              <w:rPr>
                <w:rFonts w:ascii="Arial" w:hAnsi="Arial" w:cs="Arial"/>
                <w:bCs/>
                <w:sz w:val="20"/>
                <w:szCs w:val="20"/>
              </w:rPr>
            </w:pPr>
            <w:r>
              <w:rPr>
                <w:rFonts w:ascii="Arial" w:hAnsi="Arial" w:cs="Arial"/>
                <w:bCs/>
                <w:sz w:val="20"/>
                <w:szCs w:val="20"/>
              </w:rPr>
              <w:t>Health &amp; Social Care Award</w:t>
            </w:r>
          </w:p>
          <w:p w14:paraId="7341C33E" w14:textId="2BB4FDD5" w:rsidR="001B4265" w:rsidRPr="00011FD6" w:rsidRDefault="001B4265" w:rsidP="00FD3C77">
            <w:pPr>
              <w:rPr>
                <w:rFonts w:ascii="Arial" w:hAnsi="Arial" w:cs="Arial"/>
                <w:bCs/>
                <w:sz w:val="20"/>
                <w:szCs w:val="20"/>
              </w:rPr>
            </w:pPr>
            <w:r>
              <w:rPr>
                <w:rFonts w:ascii="Arial" w:hAnsi="Arial" w:cs="Arial"/>
                <w:bCs/>
                <w:sz w:val="20"/>
                <w:szCs w:val="20"/>
              </w:rPr>
              <w:t>Level 1</w:t>
            </w:r>
          </w:p>
        </w:tc>
        <w:tc>
          <w:tcPr>
            <w:tcW w:w="4502" w:type="dxa"/>
          </w:tcPr>
          <w:p w14:paraId="233F7F2E" w14:textId="48434684" w:rsidR="001B4265" w:rsidRDefault="00D714C7" w:rsidP="008F6C7E">
            <w:pPr>
              <w:pStyle w:val="ListParagraph"/>
              <w:numPr>
                <w:ilvl w:val="0"/>
                <w:numId w:val="2"/>
              </w:numPr>
              <w:rPr>
                <w:rFonts w:ascii="Arial" w:hAnsi="Arial" w:cs="Arial"/>
                <w:bCs/>
                <w:sz w:val="20"/>
                <w:szCs w:val="20"/>
              </w:rPr>
            </w:pPr>
            <w:r>
              <w:rPr>
                <w:rFonts w:ascii="Arial" w:hAnsi="Arial" w:cs="Arial"/>
                <w:bCs/>
                <w:sz w:val="20"/>
                <w:szCs w:val="20"/>
              </w:rPr>
              <w:t xml:space="preserve">This qualification aims to develop and enhance skills required for the working environment of health and social care. It aims to improve learners’ confidence and communication skills to prepare </w:t>
            </w:r>
            <w:r>
              <w:rPr>
                <w:rFonts w:ascii="Arial" w:hAnsi="Arial" w:cs="Arial"/>
                <w:bCs/>
                <w:sz w:val="20"/>
                <w:szCs w:val="20"/>
              </w:rPr>
              <w:lastRenderedPageBreak/>
              <w:t>them for employment or for a change in employment in health &amp; social care sector</w:t>
            </w:r>
          </w:p>
          <w:p w14:paraId="57F5193B" w14:textId="77777777" w:rsidR="00DD4667" w:rsidRPr="00FD5D55" w:rsidRDefault="00DD4667" w:rsidP="00FD5D55">
            <w:pPr>
              <w:ind w:left="360"/>
              <w:rPr>
                <w:rFonts w:ascii="Arial" w:hAnsi="Arial" w:cs="Arial"/>
                <w:bCs/>
                <w:sz w:val="20"/>
                <w:szCs w:val="20"/>
              </w:rPr>
            </w:pPr>
          </w:p>
          <w:p w14:paraId="0B0B1F4D" w14:textId="77777777" w:rsidR="00D714C7" w:rsidRDefault="00D714C7" w:rsidP="008F6C7E">
            <w:pPr>
              <w:pStyle w:val="ListParagraph"/>
              <w:numPr>
                <w:ilvl w:val="0"/>
                <w:numId w:val="2"/>
              </w:numPr>
              <w:rPr>
                <w:rFonts w:ascii="Arial" w:hAnsi="Arial" w:cs="Arial"/>
                <w:bCs/>
                <w:sz w:val="20"/>
                <w:szCs w:val="20"/>
              </w:rPr>
            </w:pPr>
            <w:r w:rsidRPr="00DD4667">
              <w:rPr>
                <w:rFonts w:ascii="Arial" w:hAnsi="Arial" w:cs="Arial"/>
                <w:b/>
                <w:sz w:val="20"/>
                <w:szCs w:val="20"/>
                <w:u w:val="single"/>
              </w:rPr>
              <w:t xml:space="preserve">The course content </w:t>
            </w:r>
            <w:proofErr w:type="gramStart"/>
            <w:r w:rsidRPr="00DD4667">
              <w:rPr>
                <w:rFonts w:ascii="Arial" w:hAnsi="Arial" w:cs="Arial"/>
                <w:b/>
                <w:sz w:val="20"/>
                <w:szCs w:val="20"/>
                <w:u w:val="single"/>
              </w:rPr>
              <w:t>include</w:t>
            </w:r>
            <w:proofErr w:type="gramEnd"/>
            <w:r>
              <w:rPr>
                <w:rFonts w:ascii="Arial" w:hAnsi="Arial" w:cs="Arial"/>
                <w:bCs/>
                <w:sz w:val="20"/>
                <w:szCs w:val="20"/>
              </w:rPr>
              <w:t>:</w:t>
            </w:r>
          </w:p>
          <w:p w14:paraId="2BEF1C4A" w14:textId="77777777" w:rsidR="00D714C7" w:rsidRDefault="00D714C7" w:rsidP="008F6C7E">
            <w:pPr>
              <w:pStyle w:val="ListParagraph"/>
              <w:numPr>
                <w:ilvl w:val="0"/>
                <w:numId w:val="2"/>
              </w:numPr>
              <w:rPr>
                <w:rFonts w:ascii="Arial" w:hAnsi="Arial" w:cs="Arial"/>
                <w:bCs/>
                <w:sz w:val="20"/>
                <w:szCs w:val="20"/>
              </w:rPr>
            </w:pPr>
            <w:r>
              <w:rPr>
                <w:rFonts w:ascii="Arial" w:hAnsi="Arial" w:cs="Arial"/>
                <w:bCs/>
                <w:sz w:val="20"/>
                <w:szCs w:val="20"/>
              </w:rPr>
              <w:t>Understanding Mindset and a positive attitude</w:t>
            </w:r>
          </w:p>
          <w:p w14:paraId="2AF787E3" w14:textId="77777777" w:rsidR="00D714C7" w:rsidRDefault="00D714C7" w:rsidP="008F6C7E">
            <w:pPr>
              <w:pStyle w:val="ListParagraph"/>
              <w:numPr>
                <w:ilvl w:val="0"/>
                <w:numId w:val="2"/>
              </w:numPr>
              <w:rPr>
                <w:rFonts w:ascii="Arial" w:hAnsi="Arial" w:cs="Arial"/>
                <w:bCs/>
                <w:sz w:val="20"/>
                <w:szCs w:val="20"/>
              </w:rPr>
            </w:pPr>
            <w:r>
              <w:rPr>
                <w:rFonts w:ascii="Arial" w:hAnsi="Arial" w:cs="Arial"/>
                <w:bCs/>
                <w:sz w:val="20"/>
                <w:szCs w:val="20"/>
              </w:rPr>
              <w:t>Working in a team</w:t>
            </w:r>
          </w:p>
          <w:p w14:paraId="4EA86031" w14:textId="77777777" w:rsidR="00D714C7" w:rsidRDefault="00D714C7" w:rsidP="008F6C7E">
            <w:pPr>
              <w:pStyle w:val="ListParagraph"/>
              <w:numPr>
                <w:ilvl w:val="0"/>
                <w:numId w:val="2"/>
              </w:numPr>
              <w:rPr>
                <w:rFonts w:ascii="Arial" w:hAnsi="Arial" w:cs="Arial"/>
                <w:bCs/>
                <w:sz w:val="20"/>
                <w:szCs w:val="20"/>
              </w:rPr>
            </w:pPr>
            <w:r>
              <w:rPr>
                <w:rFonts w:ascii="Arial" w:hAnsi="Arial" w:cs="Arial"/>
                <w:bCs/>
                <w:sz w:val="20"/>
                <w:szCs w:val="20"/>
              </w:rPr>
              <w:t>Health and wellbeing in the workplace</w:t>
            </w:r>
          </w:p>
          <w:p w14:paraId="3CEC15AA" w14:textId="43DE9FE1" w:rsidR="008D6D82" w:rsidRPr="00011FD6" w:rsidRDefault="008D6D82" w:rsidP="008F6C7E">
            <w:pPr>
              <w:pStyle w:val="ListParagraph"/>
              <w:numPr>
                <w:ilvl w:val="0"/>
                <w:numId w:val="2"/>
              </w:numPr>
              <w:rPr>
                <w:rFonts w:ascii="Arial" w:hAnsi="Arial" w:cs="Arial"/>
                <w:bCs/>
                <w:sz w:val="20"/>
                <w:szCs w:val="20"/>
              </w:rPr>
            </w:pPr>
          </w:p>
        </w:tc>
        <w:tc>
          <w:tcPr>
            <w:tcW w:w="1451" w:type="dxa"/>
          </w:tcPr>
          <w:p w14:paraId="4807E337" w14:textId="3BD83BA4" w:rsidR="00D714C7" w:rsidRPr="001C48BA" w:rsidRDefault="001C48BA" w:rsidP="001C48BA">
            <w:pPr>
              <w:rPr>
                <w:rFonts w:ascii="Arial" w:hAnsi="Arial" w:cs="Arial"/>
                <w:bCs/>
                <w:sz w:val="20"/>
                <w:szCs w:val="20"/>
              </w:rPr>
            </w:pPr>
            <w:r w:rsidRPr="001C48BA">
              <w:rPr>
                <w:rFonts w:ascii="Arial" w:hAnsi="Arial" w:cs="Arial"/>
                <w:bCs/>
                <w:sz w:val="20"/>
                <w:szCs w:val="20"/>
              </w:rPr>
              <w:lastRenderedPageBreak/>
              <w:t>3 days @ 6.5 hrs each day</w:t>
            </w:r>
          </w:p>
        </w:tc>
        <w:tc>
          <w:tcPr>
            <w:tcW w:w="1617" w:type="dxa"/>
          </w:tcPr>
          <w:p w14:paraId="72C78EDA" w14:textId="77777777" w:rsidR="001B4265" w:rsidRPr="001C48BA" w:rsidRDefault="001C48BA" w:rsidP="00463DFA">
            <w:pPr>
              <w:rPr>
                <w:rFonts w:ascii="Arial" w:hAnsi="Arial" w:cs="Arial"/>
                <w:bCs/>
                <w:sz w:val="20"/>
                <w:szCs w:val="20"/>
              </w:rPr>
            </w:pPr>
            <w:r w:rsidRPr="001C48BA">
              <w:rPr>
                <w:rFonts w:ascii="Arial" w:hAnsi="Arial" w:cs="Arial"/>
                <w:bCs/>
                <w:sz w:val="20"/>
                <w:szCs w:val="20"/>
              </w:rPr>
              <w:t>Free to those in receipt of certain benefits (see cover sheet)</w:t>
            </w:r>
          </w:p>
          <w:p w14:paraId="71A48141" w14:textId="4C9908EF" w:rsidR="001C48BA" w:rsidRPr="00F91600" w:rsidRDefault="001C48BA" w:rsidP="00463DFA">
            <w:pPr>
              <w:rPr>
                <w:rFonts w:ascii="Arial" w:hAnsi="Arial" w:cs="Arial"/>
                <w:bCs/>
                <w:sz w:val="20"/>
                <w:szCs w:val="20"/>
              </w:rPr>
            </w:pPr>
            <w:r w:rsidRPr="00F91600">
              <w:rPr>
                <w:rFonts w:ascii="Arial" w:hAnsi="Arial" w:cs="Arial"/>
                <w:bCs/>
                <w:sz w:val="20"/>
                <w:szCs w:val="20"/>
              </w:rPr>
              <w:lastRenderedPageBreak/>
              <w:t>Or £</w:t>
            </w:r>
            <w:r w:rsidR="00F91600" w:rsidRPr="00F91600">
              <w:rPr>
                <w:rFonts w:ascii="Arial" w:hAnsi="Arial" w:cs="Arial"/>
                <w:bCs/>
                <w:sz w:val="20"/>
                <w:szCs w:val="20"/>
              </w:rPr>
              <w:t>156.00</w:t>
            </w:r>
          </w:p>
        </w:tc>
        <w:tc>
          <w:tcPr>
            <w:tcW w:w="2211" w:type="dxa"/>
          </w:tcPr>
          <w:p w14:paraId="4EFF975E" w14:textId="7BD7D2D8" w:rsidR="001B4265" w:rsidRPr="00011FD6" w:rsidRDefault="00D714C7" w:rsidP="000664AE">
            <w:pPr>
              <w:rPr>
                <w:rFonts w:ascii="Arial" w:hAnsi="Arial" w:cs="Arial"/>
                <w:bCs/>
                <w:sz w:val="20"/>
                <w:szCs w:val="20"/>
              </w:rPr>
            </w:pPr>
            <w:r>
              <w:rPr>
                <w:rFonts w:ascii="Arial" w:hAnsi="Arial" w:cs="Arial"/>
                <w:bCs/>
                <w:sz w:val="20"/>
                <w:szCs w:val="20"/>
              </w:rPr>
              <w:lastRenderedPageBreak/>
              <w:t>NCFE Level 2 Award or Certificate in Employability Skills</w:t>
            </w:r>
          </w:p>
        </w:tc>
        <w:tc>
          <w:tcPr>
            <w:tcW w:w="1275" w:type="dxa"/>
          </w:tcPr>
          <w:p w14:paraId="3E5EDB9F" w14:textId="77777777" w:rsidR="001B4265" w:rsidRPr="00BA0CAB" w:rsidRDefault="001B4265" w:rsidP="00463DFA">
            <w:pPr>
              <w:rPr>
                <w:rFonts w:ascii="Arial" w:hAnsi="Arial" w:cs="Arial"/>
                <w:bCs/>
              </w:rPr>
            </w:pPr>
          </w:p>
        </w:tc>
      </w:tr>
      <w:tr w:rsidR="001B4265" w:rsidRPr="002903CC" w14:paraId="3EE3D99F" w14:textId="77777777" w:rsidTr="00A0270E">
        <w:tc>
          <w:tcPr>
            <w:tcW w:w="3114" w:type="dxa"/>
          </w:tcPr>
          <w:p w14:paraId="39072C39" w14:textId="77777777" w:rsidR="001B4265" w:rsidRDefault="001B4265" w:rsidP="00FD3C77">
            <w:pPr>
              <w:rPr>
                <w:rFonts w:ascii="Arial" w:hAnsi="Arial" w:cs="Arial"/>
                <w:bCs/>
                <w:sz w:val="20"/>
                <w:szCs w:val="20"/>
              </w:rPr>
            </w:pPr>
            <w:r w:rsidRPr="006A345C">
              <w:rPr>
                <w:rFonts w:ascii="Arial" w:hAnsi="Arial" w:cs="Arial"/>
                <w:b/>
                <w:sz w:val="20"/>
                <w:szCs w:val="20"/>
              </w:rPr>
              <w:t>Employability Skills Courses</w:t>
            </w:r>
            <w:r>
              <w:rPr>
                <w:rFonts w:ascii="Arial" w:hAnsi="Arial" w:cs="Arial"/>
                <w:bCs/>
                <w:sz w:val="20"/>
                <w:szCs w:val="20"/>
              </w:rPr>
              <w:t>:</w:t>
            </w:r>
          </w:p>
          <w:p w14:paraId="60287288" w14:textId="10D97E7F" w:rsidR="001B4265" w:rsidRDefault="001B4265" w:rsidP="00FD3C77">
            <w:pPr>
              <w:rPr>
                <w:rFonts w:ascii="Arial" w:hAnsi="Arial" w:cs="Arial"/>
                <w:bCs/>
                <w:sz w:val="20"/>
                <w:szCs w:val="20"/>
              </w:rPr>
            </w:pPr>
            <w:r>
              <w:rPr>
                <w:rFonts w:ascii="Arial" w:hAnsi="Arial" w:cs="Arial"/>
                <w:bCs/>
                <w:sz w:val="20"/>
                <w:szCs w:val="20"/>
              </w:rPr>
              <w:t>Hospitality Sector Level 1</w:t>
            </w:r>
          </w:p>
        </w:tc>
        <w:tc>
          <w:tcPr>
            <w:tcW w:w="4502" w:type="dxa"/>
          </w:tcPr>
          <w:p w14:paraId="40FF76BA" w14:textId="47B9E50D" w:rsidR="001B4265" w:rsidRDefault="00DD4667" w:rsidP="008F6C7E">
            <w:pPr>
              <w:pStyle w:val="ListParagraph"/>
              <w:numPr>
                <w:ilvl w:val="0"/>
                <w:numId w:val="2"/>
              </w:numPr>
              <w:rPr>
                <w:rFonts w:ascii="Arial" w:hAnsi="Arial" w:cs="Arial"/>
                <w:bCs/>
                <w:sz w:val="20"/>
                <w:szCs w:val="20"/>
              </w:rPr>
            </w:pPr>
            <w:r>
              <w:rPr>
                <w:rFonts w:ascii="Arial" w:hAnsi="Arial" w:cs="Arial"/>
                <w:bCs/>
                <w:sz w:val="20"/>
                <w:szCs w:val="20"/>
              </w:rPr>
              <w:t>This qualification aims to develop and enhance skills required for the working environment of the hospitality sector. It aims to improve learners’ confidence and communication skills to prepare them for employment or for a change in employment in the hospitality sector</w:t>
            </w:r>
          </w:p>
          <w:p w14:paraId="4194FED6" w14:textId="77777777" w:rsidR="00FD5D55" w:rsidRPr="00FD5D55" w:rsidRDefault="00FD5D55" w:rsidP="00FD5D55">
            <w:pPr>
              <w:ind w:left="360"/>
              <w:rPr>
                <w:rFonts w:ascii="Arial" w:hAnsi="Arial" w:cs="Arial"/>
                <w:bCs/>
                <w:sz w:val="20"/>
                <w:szCs w:val="20"/>
              </w:rPr>
            </w:pPr>
          </w:p>
          <w:p w14:paraId="73F6320D" w14:textId="7B285DC3" w:rsidR="00DD4667" w:rsidRPr="00DD4667" w:rsidRDefault="00DD4667" w:rsidP="008F6C7E">
            <w:pPr>
              <w:pStyle w:val="ListParagraph"/>
              <w:numPr>
                <w:ilvl w:val="0"/>
                <w:numId w:val="2"/>
              </w:numPr>
              <w:rPr>
                <w:rFonts w:ascii="Arial" w:hAnsi="Arial" w:cs="Arial"/>
                <w:bCs/>
                <w:sz w:val="20"/>
                <w:szCs w:val="20"/>
                <w:u w:val="single"/>
              </w:rPr>
            </w:pPr>
            <w:r w:rsidRPr="00DD4667">
              <w:rPr>
                <w:rFonts w:ascii="Arial" w:hAnsi="Arial" w:cs="Arial"/>
                <w:b/>
                <w:sz w:val="20"/>
                <w:szCs w:val="20"/>
                <w:u w:val="single"/>
              </w:rPr>
              <w:t>The Course content include</w:t>
            </w:r>
            <w:r w:rsidRPr="00DD4667">
              <w:rPr>
                <w:rFonts w:ascii="Arial" w:hAnsi="Arial" w:cs="Arial"/>
                <w:bCs/>
                <w:sz w:val="20"/>
                <w:szCs w:val="20"/>
                <w:u w:val="single"/>
              </w:rPr>
              <w:t>:</w:t>
            </w:r>
          </w:p>
          <w:p w14:paraId="22619C38" w14:textId="77777777" w:rsidR="00DD4667" w:rsidRDefault="00DD4667" w:rsidP="008F6C7E">
            <w:pPr>
              <w:pStyle w:val="ListParagraph"/>
              <w:numPr>
                <w:ilvl w:val="0"/>
                <w:numId w:val="2"/>
              </w:numPr>
              <w:rPr>
                <w:rFonts w:ascii="Arial" w:hAnsi="Arial" w:cs="Arial"/>
                <w:bCs/>
                <w:sz w:val="20"/>
                <w:szCs w:val="20"/>
              </w:rPr>
            </w:pPr>
            <w:r>
              <w:rPr>
                <w:rFonts w:ascii="Arial" w:hAnsi="Arial" w:cs="Arial"/>
                <w:bCs/>
                <w:sz w:val="20"/>
                <w:szCs w:val="20"/>
              </w:rPr>
              <w:t>Understanding Mindset and positive attitude</w:t>
            </w:r>
          </w:p>
          <w:p w14:paraId="37D04017" w14:textId="7A685F96" w:rsidR="00DD4667" w:rsidRDefault="00DD4667" w:rsidP="008F6C7E">
            <w:pPr>
              <w:pStyle w:val="ListParagraph"/>
              <w:numPr>
                <w:ilvl w:val="0"/>
                <w:numId w:val="2"/>
              </w:numPr>
              <w:rPr>
                <w:rFonts w:ascii="Arial" w:hAnsi="Arial" w:cs="Arial"/>
                <w:bCs/>
                <w:sz w:val="20"/>
                <w:szCs w:val="20"/>
              </w:rPr>
            </w:pPr>
            <w:r>
              <w:rPr>
                <w:rFonts w:ascii="Arial" w:hAnsi="Arial" w:cs="Arial"/>
                <w:bCs/>
                <w:sz w:val="20"/>
                <w:szCs w:val="20"/>
              </w:rPr>
              <w:t>Working in a team</w:t>
            </w:r>
          </w:p>
          <w:p w14:paraId="217E5622" w14:textId="77777777" w:rsidR="00DD4667" w:rsidRDefault="00DD4667" w:rsidP="008F6C7E">
            <w:pPr>
              <w:pStyle w:val="ListParagraph"/>
              <w:numPr>
                <w:ilvl w:val="0"/>
                <w:numId w:val="2"/>
              </w:numPr>
              <w:rPr>
                <w:rFonts w:ascii="Arial" w:hAnsi="Arial" w:cs="Arial"/>
                <w:bCs/>
                <w:sz w:val="20"/>
                <w:szCs w:val="20"/>
              </w:rPr>
            </w:pPr>
            <w:r>
              <w:rPr>
                <w:rFonts w:ascii="Arial" w:hAnsi="Arial" w:cs="Arial"/>
                <w:bCs/>
                <w:sz w:val="20"/>
                <w:szCs w:val="20"/>
              </w:rPr>
              <w:t>Business and customer awareness of the hospitality sec</w:t>
            </w:r>
            <w:r w:rsidR="00FD5D55">
              <w:rPr>
                <w:rFonts w:ascii="Arial" w:hAnsi="Arial" w:cs="Arial"/>
                <w:bCs/>
                <w:sz w:val="20"/>
                <w:szCs w:val="20"/>
              </w:rPr>
              <w:t>tor</w:t>
            </w:r>
          </w:p>
          <w:p w14:paraId="0ABEB85B" w14:textId="2C7F0F65" w:rsidR="008D6D82" w:rsidRPr="00011FD6" w:rsidRDefault="008D6D82" w:rsidP="008F6C7E">
            <w:pPr>
              <w:pStyle w:val="ListParagraph"/>
              <w:numPr>
                <w:ilvl w:val="0"/>
                <w:numId w:val="2"/>
              </w:numPr>
              <w:rPr>
                <w:rFonts w:ascii="Arial" w:hAnsi="Arial" w:cs="Arial"/>
                <w:bCs/>
                <w:sz w:val="20"/>
                <w:szCs w:val="20"/>
              </w:rPr>
            </w:pPr>
          </w:p>
        </w:tc>
        <w:tc>
          <w:tcPr>
            <w:tcW w:w="1451" w:type="dxa"/>
          </w:tcPr>
          <w:p w14:paraId="51B33294" w14:textId="544BDD57" w:rsidR="001B4265" w:rsidRPr="001C48BA" w:rsidRDefault="001C48BA" w:rsidP="00463DFA">
            <w:pPr>
              <w:rPr>
                <w:rFonts w:ascii="Arial" w:hAnsi="Arial" w:cs="Arial"/>
                <w:bCs/>
                <w:sz w:val="20"/>
                <w:szCs w:val="20"/>
              </w:rPr>
            </w:pPr>
            <w:r w:rsidRPr="001C48BA">
              <w:rPr>
                <w:rFonts w:ascii="Arial" w:hAnsi="Arial" w:cs="Arial"/>
                <w:bCs/>
                <w:sz w:val="20"/>
                <w:szCs w:val="20"/>
              </w:rPr>
              <w:t>3 days @ 6.5 hrs each day</w:t>
            </w:r>
          </w:p>
        </w:tc>
        <w:tc>
          <w:tcPr>
            <w:tcW w:w="1617" w:type="dxa"/>
          </w:tcPr>
          <w:p w14:paraId="6697EE3C" w14:textId="77777777" w:rsidR="001C48BA" w:rsidRPr="001C48BA" w:rsidRDefault="001C48BA" w:rsidP="001C48BA">
            <w:pPr>
              <w:rPr>
                <w:rFonts w:ascii="Arial" w:hAnsi="Arial" w:cs="Arial"/>
                <w:bCs/>
                <w:sz w:val="20"/>
                <w:szCs w:val="20"/>
              </w:rPr>
            </w:pPr>
            <w:r w:rsidRPr="001C48BA">
              <w:rPr>
                <w:rFonts w:ascii="Arial" w:hAnsi="Arial" w:cs="Arial"/>
                <w:bCs/>
                <w:sz w:val="20"/>
                <w:szCs w:val="20"/>
              </w:rPr>
              <w:t>Free to those in receipt of certain benefits (see cover sheet)</w:t>
            </w:r>
          </w:p>
          <w:p w14:paraId="62A84875" w14:textId="4C8FFA0F" w:rsidR="001B4265" w:rsidRPr="00F91600" w:rsidRDefault="001C48BA" w:rsidP="001C48BA">
            <w:pPr>
              <w:rPr>
                <w:rFonts w:ascii="Arial" w:hAnsi="Arial" w:cs="Arial"/>
                <w:bCs/>
                <w:sz w:val="20"/>
                <w:szCs w:val="20"/>
              </w:rPr>
            </w:pPr>
            <w:r w:rsidRPr="00F91600">
              <w:rPr>
                <w:rFonts w:ascii="Arial" w:hAnsi="Arial" w:cs="Arial"/>
                <w:bCs/>
                <w:sz w:val="20"/>
                <w:szCs w:val="20"/>
              </w:rPr>
              <w:t>Or £</w:t>
            </w:r>
            <w:r w:rsidR="00F91600" w:rsidRPr="00F91600">
              <w:rPr>
                <w:rFonts w:ascii="Arial" w:hAnsi="Arial" w:cs="Arial"/>
                <w:bCs/>
                <w:sz w:val="20"/>
                <w:szCs w:val="20"/>
              </w:rPr>
              <w:t>156.00</w:t>
            </w:r>
          </w:p>
        </w:tc>
        <w:tc>
          <w:tcPr>
            <w:tcW w:w="2211" w:type="dxa"/>
          </w:tcPr>
          <w:p w14:paraId="6CF09189" w14:textId="09848A32" w:rsidR="001B4265" w:rsidRPr="00011FD6" w:rsidRDefault="0073665F" w:rsidP="000664AE">
            <w:pPr>
              <w:rPr>
                <w:rFonts w:ascii="Arial" w:hAnsi="Arial" w:cs="Arial"/>
                <w:bCs/>
                <w:sz w:val="20"/>
                <w:szCs w:val="20"/>
              </w:rPr>
            </w:pPr>
            <w:r>
              <w:rPr>
                <w:rFonts w:ascii="Arial" w:hAnsi="Arial" w:cs="Arial"/>
                <w:bCs/>
                <w:sz w:val="20"/>
                <w:szCs w:val="20"/>
              </w:rPr>
              <w:t>NCFE Level 2 Award or Certificate in Employability Skills</w:t>
            </w:r>
          </w:p>
        </w:tc>
        <w:tc>
          <w:tcPr>
            <w:tcW w:w="1275" w:type="dxa"/>
          </w:tcPr>
          <w:p w14:paraId="640C1739" w14:textId="77777777" w:rsidR="001B4265" w:rsidRPr="00BA0CAB" w:rsidRDefault="001B4265" w:rsidP="00463DFA">
            <w:pPr>
              <w:rPr>
                <w:rFonts w:ascii="Arial" w:hAnsi="Arial" w:cs="Arial"/>
                <w:bCs/>
              </w:rPr>
            </w:pPr>
          </w:p>
        </w:tc>
      </w:tr>
      <w:tr w:rsidR="001B4265" w:rsidRPr="002903CC" w14:paraId="42F1371E" w14:textId="77777777" w:rsidTr="00A0270E">
        <w:tc>
          <w:tcPr>
            <w:tcW w:w="3114" w:type="dxa"/>
          </w:tcPr>
          <w:p w14:paraId="255DCA55" w14:textId="77777777" w:rsidR="001B4265" w:rsidRPr="006A345C" w:rsidRDefault="001B4265" w:rsidP="00FD3C77">
            <w:pPr>
              <w:rPr>
                <w:rFonts w:ascii="Arial" w:hAnsi="Arial" w:cs="Arial"/>
                <w:b/>
                <w:sz w:val="20"/>
                <w:szCs w:val="20"/>
              </w:rPr>
            </w:pPr>
            <w:r w:rsidRPr="006A345C">
              <w:rPr>
                <w:rFonts w:ascii="Arial" w:hAnsi="Arial" w:cs="Arial"/>
                <w:b/>
                <w:sz w:val="20"/>
                <w:szCs w:val="20"/>
              </w:rPr>
              <w:t xml:space="preserve">Employability Skills Award </w:t>
            </w:r>
          </w:p>
          <w:p w14:paraId="36695E25" w14:textId="06311E23" w:rsidR="001B4265" w:rsidRDefault="001B4265" w:rsidP="00FD3C77">
            <w:pPr>
              <w:rPr>
                <w:rFonts w:ascii="Arial" w:hAnsi="Arial" w:cs="Arial"/>
                <w:bCs/>
                <w:sz w:val="20"/>
                <w:szCs w:val="20"/>
              </w:rPr>
            </w:pPr>
            <w:r>
              <w:rPr>
                <w:rFonts w:ascii="Arial" w:hAnsi="Arial" w:cs="Arial"/>
                <w:bCs/>
                <w:sz w:val="20"/>
                <w:szCs w:val="20"/>
              </w:rPr>
              <w:t>Level 1</w:t>
            </w:r>
          </w:p>
        </w:tc>
        <w:tc>
          <w:tcPr>
            <w:tcW w:w="4502" w:type="dxa"/>
          </w:tcPr>
          <w:p w14:paraId="668B0192" w14:textId="28BCC3FA" w:rsidR="001B4265" w:rsidRDefault="0073665F" w:rsidP="008F6C7E">
            <w:pPr>
              <w:pStyle w:val="ListParagraph"/>
              <w:numPr>
                <w:ilvl w:val="0"/>
                <w:numId w:val="2"/>
              </w:numPr>
              <w:rPr>
                <w:rFonts w:ascii="Arial" w:hAnsi="Arial" w:cs="Arial"/>
                <w:bCs/>
                <w:sz w:val="20"/>
                <w:szCs w:val="20"/>
              </w:rPr>
            </w:pPr>
            <w:r>
              <w:rPr>
                <w:rFonts w:ascii="Arial" w:hAnsi="Arial" w:cs="Arial"/>
                <w:bCs/>
                <w:sz w:val="20"/>
                <w:szCs w:val="20"/>
              </w:rPr>
              <w:t xml:space="preserve">This qualification aims to develop and enhance skills required for the working environment and improve learners’ confidence and communication skills </w:t>
            </w:r>
            <w:proofErr w:type="gramStart"/>
            <w:r>
              <w:rPr>
                <w:rFonts w:ascii="Arial" w:hAnsi="Arial" w:cs="Arial"/>
                <w:bCs/>
                <w:sz w:val="20"/>
                <w:szCs w:val="20"/>
              </w:rPr>
              <w:t>in order to</w:t>
            </w:r>
            <w:proofErr w:type="gramEnd"/>
            <w:r>
              <w:rPr>
                <w:rFonts w:ascii="Arial" w:hAnsi="Arial" w:cs="Arial"/>
                <w:bCs/>
                <w:sz w:val="20"/>
                <w:szCs w:val="20"/>
              </w:rPr>
              <w:t xml:space="preserve"> prepare them for employment or for a change in employment</w:t>
            </w:r>
          </w:p>
          <w:p w14:paraId="6CB72542" w14:textId="77777777" w:rsidR="0073665F" w:rsidRPr="0073665F" w:rsidRDefault="0073665F" w:rsidP="0073665F">
            <w:pPr>
              <w:rPr>
                <w:rFonts w:ascii="Arial" w:hAnsi="Arial" w:cs="Arial"/>
                <w:bCs/>
                <w:sz w:val="20"/>
                <w:szCs w:val="20"/>
              </w:rPr>
            </w:pPr>
          </w:p>
          <w:p w14:paraId="065CF781" w14:textId="77777777" w:rsidR="0073665F" w:rsidRPr="0073665F" w:rsidRDefault="0073665F" w:rsidP="008F6C7E">
            <w:pPr>
              <w:pStyle w:val="ListParagraph"/>
              <w:numPr>
                <w:ilvl w:val="0"/>
                <w:numId w:val="2"/>
              </w:numPr>
              <w:rPr>
                <w:rFonts w:ascii="Arial" w:hAnsi="Arial" w:cs="Arial"/>
                <w:b/>
                <w:sz w:val="20"/>
                <w:szCs w:val="20"/>
                <w:u w:val="single"/>
              </w:rPr>
            </w:pPr>
            <w:r w:rsidRPr="0073665F">
              <w:rPr>
                <w:rFonts w:ascii="Arial" w:hAnsi="Arial" w:cs="Arial"/>
                <w:b/>
                <w:sz w:val="20"/>
                <w:szCs w:val="20"/>
                <w:u w:val="single"/>
              </w:rPr>
              <w:t xml:space="preserve">The course content </w:t>
            </w:r>
            <w:proofErr w:type="gramStart"/>
            <w:r w:rsidRPr="0073665F">
              <w:rPr>
                <w:rFonts w:ascii="Arial" w:hAnsi="Arial" w:cs="Arial"/>
                <w:b/>
                <w:sz w:val="20"/>
                <w:szCs w:val="20"/>
                <w:u w:val="single"/>
              </w:rPr>
              <w:t>include</w:t>
            </w:r>
            <w:proofErr w:type="gramEnd"/>
            <w:r w:rsidRPr="0073665F">
              <w:rPr>
                <w:rFonts w:ascii="Arial" w:hAnsi="Arial" w:cs="Arial"/>
                <w:b/>
                <w:sz w:val="20"/>
                <w:szCs w:val="20"/>
                <w:u w:val="single"/>
              </w:rPr>
              <w:t>:</w:t>
            </w:r>
          </w:p>
          <w:p w14:paraId="4D341B0F" w14:textId="77777777"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Understanding Mindset</w:t>
            </w:r>
          </w:p>
          <w:p w14:paraId="10A9A7AC" w14:textId="77777777"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Business and Customer Awareness</w:t>
            </w:r>
          </w:p>
          <w:p w14:paraId="54650E3D" w14:textId="77777777"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Working in a team</w:t>
            </w:r>
          </w:p>
          <w:p w14:paraId="51AB4DB8" w14:textId="77777777"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Problem solving at work</w:t>
            </w:r>
          </w:p>
          <w:p w14:paraId="034D94E0" w14:textId="06BB11EC" w:rsidR="008D6D82" w:rsidRPr="00011FD6" w:rsidRDefault="008D6D82" w:rsidP="008F6C7E">
            <w:pPr>
              <w:pStyle w:val="ListParagraph"/>
              <w:numPr>
                <w:ilvl w:val="0"/>
                <w:numId w:val="2"/>
              </w:numPr>
              <w:rPr>
                <w:rFonts w:ascii="Arial" w:hAnsi="Arial" w:cs="Arial"/>
                <w:bCs/>
                <w:sz w:val="20"/>
                <w:szCs w:val="20"/>
              </w:rPr>
            </w:pPr>
          </w:p>
        </w:tc>
        <w:tc>
          <w:tcPr>
            <w:tcW w:w="1451" w:type="dxa"/>
          </w:tcPr>
          <w:p w14:paraId="52550A46" w14:textId="2EC916EA" w:rsidR="001B4265" w:rsidRPr="001C48BA" w:rsidRDefault="001C48BA" w:rsidP="00463DFA">
            <w:pPr>
              <w:rPr>
                <w:rFonts w:ascii="Arial" w:hAnsi="Arial" w:cs="Arial"/>
                <w:bCs/>
                <w:sz w:val="20"/>
                <w:szCs w:val="20"/>
              </w:rPr>
            </w:pPr>
            <w:r w:rsidRPr="001C48BA">
              <w:rPr>
                <w:rFonts w:ascii="Arial" w:hAnsi="Arial" w:cs="Arial"/>
                <w:bCs/>
                <w:sz w:val="20"/>
                <w:szCs w:val="20"/>
              </w:rPr>
              <w:t>3 days @ 6.5 hrs each day</w:t>
            </w:r>
          </w:p>
        </w:tc>
        <w:tc>
          <w:tcPr>
            <w:tcW w:w="1617" w:type="dxa"/>
          </w:tcPr>
          <w:p w14:paraId="28BC6A8D" w14:textId="05128EED" w:rsidR="001C48BA" w:rsidRPr="001C48BA" w:rsidRDefault="001C48BA" w:rsidP="001C48BA">
            <w:pPr>
              <w:rPr>
                <w:rFonts w:ascii="Arial" w:hAnsi="Arial" w:cs="Arial"/>
                <w:bCs/>
                <w:sz w:val="20"/>
                <w:szCs w:val="20"/>
              </w:rPr>
            </w:pPr>
            <w:r w:rsidRPr="001C48BA">
              <w:rPr>
                <w:rFonts w:ascii="Arial" w:hAnsi="Arial" w:cs="Arial"/>
                <w:bCs/>
                <w:sz w:val="20"/>
                <w:szCs w:val="20"/>
              </w:rPr>
              <w:t>Free to those in receipt of certain benefits (see cover sheet)</w:t>
            </w:r>
          </w:p>
          <w:p w14:paraId="2378026A" w14:textId="34135B1C" w:rsidR="001B4265" w:rsidRPr="00F91600" w:rsidRDefault="001C48BA" w:rsidP="001C48BA">
            <w:pPr>
              <w:rPr>
                <w:rFonts w:ascii="Arial" w:hAnsi="Arial" w:cs="Arial"/>
                <w:bCs/>
                <w:sz w:val="20"/>
                <w:szCs w:val="20"/>
              </w:rPr>
            </w:pPr>
            <w:r w:rsidRPr="00F91600">
              <w:rPr>
                <w:rFonts w:ascii="Arial" w:hAnsi="Arial" w:cs="Arial"/>
                <w:bCs/>
                <w:sz w:val="20"/>
                <w:szCs w:val="20"/>
              </w:rPr>
              <w:t>Or £</w:t>
            </w:r>
            <w:r w:rsidR="00F91600" w:rsidRPr="00F91600">
              <w:rPr>
                <w:rFonts w:ascii="Arial" w:hAnsi="Arial" w:cs="Arial"/>
                <w:bCs/>
                <w:sz w:val="20"/>
                <w:szCs w:val="20"/>
              </w:rPr>
              <w:t>156.00</w:t>
            </w:r>
          </w:p>
        </w:tc>
        <w:tc>
          <w:tcPr>
            <w:tcW w:w="2211" w:type="dxa"/>
          </w:tcPr>
          <w:p w14:paraId="4E0164F7" w14:textId="475CABF8" w:rsidR="001B4265" w:rsidRPr="00011FD6" w:rsidRDefault="0073665F" w:rsidP="000664AE">
            <w:pPr>
              <w:rPr>
                <w:rFonts w:ascii="Arial" w:hAnsi="Arial" w:cs="Arial"/>
                <w:bCs/>
                <w:sz w:val="20"/>
                <w:szCs w:val="20"/>
              </w:rPr>
            </w:pPr>
            <w:r>
              <w:rPr>
                <w:rFonts w:ascii="Arial" w:hAnsi="Arial" w:cs="Arial"/>
                <w:bCs/>
                <w:sz w:val="20"/>
                <w:szCs w:val="20"/>
              </w:rPr>
              <w:t>NCFE Level 2 Award or Certificate in Employability Skills</w:t>
            </w:r>
          </w:p>
        </w:tc>
        <w:tc>
          <w:tcPr>
            <w:tcW w:w="1275" w:type="dxa"/>
          </w:tcPr>
          <w:p w14:paraId="268B2402" w14:textId="77777777" w:rsidR="001B4265" w:rsidRPr="00BA0CAB" w:rsidRDefault="001B4265" w:rsidP="00463DFA">
            <w:pPr>
              <w:rPr>
                <w:rFonts w:ascii="Arial" w:hAnsi="Arial" w:cs="Arial"/>
                <w:bCs/>
              </w:rPr>
            </w:pPr>
          </w:p>
        </w:tc>
      </w:tr>
      <w:tr w:rsidR="001B4265" w:rsidRPr="002903CC" w14:paraId="1A3EFA7F" w14:textId="77777777" w:rsidTr="00A0270E">
        <w:tc>
          <w:tcPr>
            <w:tcW w:w="3114" w:type="dxa"/>
          </w:tcPr>
          <w:p w14:paraId="718793E0" w14:textId="2AA6F09A" w:rsidR="001B4265" w:rsidRDefault="001B4265" w:rsidP="00FD3C77">
            <w:pPr>
              <w:rPr>
                <w:rFonts w:ascii="Arial" w:hAnsi="Arial" w:cs="Arial"/>
                <w:bCs/>
                <w:sz w:val="20"/>
                <w:szCs w:val="20"/>
              </w:rPr>
            </w:pPr>
            <w:r w:rsidRPr="006A345C">
              <w:rPr>
                <w:rFonts w:ascii="Arial" w:hAnsi="Arial" w:cs="Arial"/>
                <w:b/>
                <w:sz w:val="20"/>
                <w:szCs w:val="20"/>
              </w:rPr>
              <w:t>One Day Employability Course</w:t>
            </w:r>
            <w:r>
              <w:rPr>
                <w:rFonts w:ascii="Arial" w:hAnsi="Arial" w:cs="Arial"/>
                <w:bCs/>
                <w:sz w:val="20"/>
                <w:szCs w:val="20"/>
              </w:rPr>
              <w:t>:</w:t>
            </w:r>
          </w:p>
          <w:p w14:paraId="352D8FC6" w14:textId="77777777" w:rsidR="001B4265" w:rsidRDefault="001B4265" w:rsidP="00FD3C77">
            <w:pPr>
              <w:rPr>
                <w:rFonts w:ascii="Arial" w:hAnsi="Arial" w:cs="Arial"/>
                <w:b/>
                <w:color w:val="FF0000"/>
                <w:sz w:val="32"/>
                <w:szCs w:val="32"/>
              </w:rPr>
            </w:pPr>
            <w:r>
              <w:rPr>
                <w:rFonts w:ascii="Arial" w:hAnsi="Arial" w:cs="Arial"/>
                <w:bCs/>
                <w:sz w:val="20"/>
                <w:szCs w:val="20"/>
              </w:rPr>
              <w:t>Health &amp; Safety L2 Award</w:t>
            </w:r>
            <w:r w:rsidR="00E13CA2" w:rsidRPr="001B4265">
              <w:rPr>
                <w:rFonts w:ascii="Arial" w:hAnsi="Arial" w:cs="Arial"/>
                <w:b/>
                <w:color w:val="FF0000"/>
                <w:sz w:val="32"/>
                <w:szCs w:val="32"/>
              </w:rPr>
              <w:t>*</w:t>
            </w:r>
          </w:p>
          <w:p w14:paraId="5EFAA07E" w14:textId="77777777" w:rsidR="002E6546" w:rsidRDefault="002E6546" w:rsidP="00FD3C77">
            <w:pPr>
              <w:rPr>
                <w:rFonts w:ascii="Arial" w:hAnsi="Arial" w:cs="Arial"/>
                <w:b/>
                <w:color w:val="FF0000"/>
                <w:sz w:val="32"/>
                <w:szCs w:val="32"/>
              </w:rPr>
            </w:pPr>
          </w:p>
          <w:p w14:paraId="2A993691" w14:textId="77777777" w:rsidR="002E6546" w:rsidRDefault="002E6546" w:rsidP="00FD3C77">
            <w:pPr>
              <w:rPr>
                <w:rFonts w:ascii="Arial" w:hAnsi="Arial" w:cs="Arial"/>
                <w:b/>
                <w:color w:val="FF0000"/>
                <w:sz w:val="32"/>
                <w:szCs w:val="32"/>
              </w:rPr>
            </w:pPr>
          </w:p>
          <w:p w14:paraId="6D093AB7" w14:textId="77777777" w:rsidR="002E6546" w:rsidRDefault="002E6546" w:rsidP="00FD3C77">
            <w:pPr>
              <w:rPr>
                <w:rFonts w:ascii="Arial" w:hAnsi="Arial" w:cs="Arial"/>
                <w:b/>
                <w:color w:val="FF0000"/>
                <w:sz w:val="32"/>
                <w:szCs w:val="32"/>
              </w:rPr>
            </w:pPr>
          </w:p>
          <w:p w14:paraId="297EE1E0" w14:textId="77777777" w:rsidR="002E6546" w:rsidRDefault="002E6546" w:rsidP="00FD3C77">
            <w:pPr>
              <w:rPr>
                <w:rFonts w:ascii="Arial" w:hAnsi="Arial" w:cs="Arial"/>
                <w:b/>
                <w:color w:val="FF0000"/>
                <w:sz w:val="32"/>
                <w:szCs w:val="32"/>
              </w:rPr>
            </w:pPr>
          </w:p>
          <w:p w14:paraId="562B2905" w14:textId="77777777" w:rsidR="002E6546" w:rsidRDefault="002E6546" w:rsidP="00FD3C77">
            <w:pPr>
              <w:rPr>
                <w:rFonts w:ascii="Arial" w:hAnsi="Arial" w:cs="Arial"/>
                <w:b/>
                <w:sz w:val="20"/>
                <w:szCs w:val="20"/>
              </w:rPr>
            </w:pPr>
          </w:p>
          <w:p w14:paraId="0E9BD43A" w14:textId="77777777" w:rsidR="002E6546" w:rsidRDefault="002E6546" w:rsidP="00FD3C77">
            <w:pPr>
              <w:rPr>
                <w:rFonts w:ascii="Arial" w:hAnsi="Arial" w:cs="Arial"/>
                <w:b/>
                <w:sz w:val="20"/>
                <w:szCs w:val="20"/>
              </w:rPr>
            </w:pPr>
          </w:p>
          <w:p w14:paraId="4DEA5C8D" w14:textId="77777777" w:rsidR="002E6546" w:rsidRDefault="002E6546" w:rsidP="00FD3C77">
            <w:pPr>
              <w:rPr>
                <w:rFonts w:ascii="Arial" w:hAnsi="Arial" w:cs="Arial"/>
                <w:b/>
                <w:sz w:val="20"/>
                <w:szCs w:val="20"/>
              </w:rPr>
            </w:pPr>
          </w:p>
          <w:p w14:paraId="056FE2A5" w14:textId="77777777" w:rsidR="008D6D82" w:rsidRDefault="008D6D82" w:rsidP="00FD3C77">
            <w:pPr>
              <w:rPr>
                <w:rFonts w:ascii="Arial" w:hAnsi="Arial" w:cs="Arial"/>
                <w:b/>
                <w:sz w:val="20"/>
                <w:szCs w:val="20"/>
              </w:rPr>
            </w:pPr>
          </w:p>
          <w:p w14:paraId="00F7F82C" w14:textId="77777777" w:rsidR="008D6D82" w:rsidRDefault="008D6D82" w:rsidP="00FD3C77">
            <w:pPr>
              <w:rPr>
                <w:rFonts w:ascii="Arial" w:hAnsi="Arial" w:cs="Arial"/>
                <w:b/>
                <w:sz w:val="20"/>
                <w:szCs w:val="20"/>
              </w:rPr>
            </w:pPr>
          </w:p>
          <w:p w14:paraId="27ED5B7F" w14:textId="77777777" w:rsidR="008D6D82" w:rsidRDefault="008D6D82" w:rsidP="00FD3C77">
            <w:pPr>
              <w:rPr>
                <w:rFonts w:ascii="Arial" w:hAnsi="Arial" w:cs="Arial"/>
                <w:b/>
                <w:sz w:val="20"/>
                <w:szCs w:val="20"/>
              </w:rPr>
            </w:pPr>
          </w:p>
          <w:p w14:paraId="26D610C0" w14:textId="77777777" w:rsidR="008D6D82" w:rsidRDefault="008D6D82" w:rsidP="00FD3C77">
            <w:pPr>
              <w:rPr>
                <w:rFonts w:ascii="Arial" w:hAnsi="Arial" w:cs="Arial"/>
                <w:b/>
                <w:sz w:val="20"/>
                <w:szCs w:val="20"/>
              </w:rPr>
            </w:pPr>
          </w:p>
          <w:p w14:paraId="1D1DF848" w14:textId="77777777" w:rsidR="008D6D82" w:rsidRDefault="008D6D82" w:rsidP="00FD3C77">
            <w:pPr>
              <w:rPr>
                <w:rFonts w:ascii="Arial" w:hAnsi="Arial" w:cs="Arial"/>
                <w:b/>
                <w:sz w:val="20"/>
                <w:szCs w:val="20"/>
              </w:rPr>
            </w:pPr>
          </w:p>
          <w:p w14:paraId="2B845147" w14:textId="7D4D64B9" w:rsidR="002E6546" w:rsidRPr="002E6546" w:rsidRDefault="002E6546" w:rsidP="00FD3C77">
            <w:pPr>
              <w:rPr>
                <w:rFonts w:ascii="Arial" w:hAnsi="Arial" w:cs="Arial"/>
                <w:bCs/>
                <w:sz w:val="20"/>
                <w:szCs w:val="20"/>
              </w:rPr>
            </w:pPr>
            <w:r w:rsidRPr="002E6546">
              <w:rPr>
                <w:rFonts w:ascii="Arial" w:hAnsi="Arial" w:cs="Arial"/>
                <w:b/>
                <w:sz w:val="20"/>
                <w:szCs w:val="20"/>
              </w:rPr>
              <w:t>Classroom based course only, exam at end of course</w:t>
            </w:r>
          </w:p>
        </w:tc>
        <w:tc>
          <w:tcPr>
            <w:tcW w:w="4502" w:type="dxa"/>
          </w:tcPr>
          <w:p w14:paraId="6F882678" w14:textId="2BF08D41" w:rsidR="001B4265" w:rsidRDefault="0073665F" w:rsidP="008F6C7E">
            <w:pPr>
              <w:pStyle w:val="ListParagraph"/>
              <w:numPr>
                <w:ilvl w:val="0"/>
                <w:numId w:val="2"/>
              </w:numPr>
              <w:rPr>
                <w:rFonts w:ascii="Arial" w:hAnsi="Arial" w:cs="Arial"/>
                <w:bCs/>
                <w:sz w:val="20"/>
                <w:szCs w:val="20"/>
              </w:rPr>
            </w:pPr>
            <w:r w:rsidRPr="002E6546">
              <w:rPr>
                <w:rFonts w:ascii="Arial" w:hAnsi="Arial" w:cs="Arial"/>
                <w:b/>
                <w:sz w:val="20"/>
                <w:szCs w:val="20"/>
              </w:rPr>
              <w:lastRenderedPageBreak/>
              <w:t>To develop knowledge and skills on</w:t>
            </w:r>
            <w:r>
              <w:rPr>
                <w:rFonts w:ascii="Arial" w:hAnsi="Arial" w:cs="Arial"/>
                <w:bCs/>
                <w:sz w:val="20"/>
                <w:szCs w:val="20"/>
              </w:rPr>
              <w:t>:</w:t>
            </w:r>
          </w:p>
          <w:p w14:paraId="4667C164" w14:textId="145B2C1D"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Understanding the principles of health &amp; safety and accident prevention</w:t>
            </w:r>
          </w:p>
          <w:p w14:paraId="08B8101B" w14:textId="77777777" w:rsidR="0073665F" w:rsidRPr="0073665F" w:rsidRDefault="0073665F" w:rsidP="0073665F">
            <w:pPr>
              <w:ind w:left="360"/>
              <w:rPr>
                <w:rFonts w:ascii="Arial" w:hAnsi="Arial" w:cs="Arial"/>
                <w:bCs/>
                <w:sz w:val="20"/>
                <w:szCs w:val="20"/>
              </w:rPr>
            </w:pPr>
          </w:p>
          <w:p w14:paraId="7785DADA" w14:textId="3848F006" w:rsidR="0073665F" w:rsidRPr="0073665F" w:rsidRDefault="0073665F" w:rsidP="008F6C7E">
            <w:pPr>
              <w:pStyle w:val="ListParagraph"/>
              <w:numPr>
                <w:ilvl w:val="0"/>
                <w:numId w:val="2"/>
              </w:numPr>
              <w:rPr>
                <w:rFonts w:ascii="Arial" w:hAnsi="Arial" w:cs="Arial"/>
                <w:b/>
                <w:sz w:val="20"/>
                <w:szCs w:val="20"/>
                <w:u w:val="single"/>
              </w:rPr>
            </w:pPr>
            <w:r w:rsidRPr="0073665F">
              <w:rPr>
                <w:rFonts w:ascii="Arial" w:hAnsi="Arial" w:cs="Arial"/>
                <w:b/>
                <w:sz w:val="20"/>
                <w:szCs w:val="20"/>
                <w:u w:val="single"/>
              </w:rPr>
              <w:lastRenderedPageBreak/>
              <w:t>By end of course you will be able to:</w:t>
            </w:r>
          </w:p>
          <w:p w14:paraId="643B5D13" w14:textId="471A3CF9"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Understand the importance if risk assessment as a technique for accident and ill health prevention</w:t>
            </w:r>
          </w:p>
          <w:p w14:paraId="54A2013C" w14:textId="45124FBD"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Understand the responsibilities placed on employers and employees</w:t>
            </w:r>
          </w:p>
          <w:p w14:paraId="6A89D934" w14:textId="6FD2E6DC"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 xml:space="preserve">Understand the hazard, </w:t>
            </w:r>
            <w:proofErr w:type="gramStart"/>
            <w:r>
              <w:rPr>
                <w:rFonts w:ascii="Arial" w:hAnsi="Arial" w:cs="Arial"/>
                <w:bCs/>
                <w:sz w:val="20"/>
                <w:szCs w:val="20"/>
              </w:rPr>
              <w:t>risk</w:t>
            </w:r>
            <w:proofErr w:type="gramEnd"/>
            <w:r>
              <w:rPr>
                <w:rFonts w:ascii="Arial" w:hAnsi="Arial" w:cs="Arial"/>
                <w:bCs/>
                <w:sz w:val="20"/>
                <w:szCs w:val="20"/>
              </w:rPr>
              <w:t xml:space="preserve"> and main causes of harm to worker’s (manual handling, hazardous substances, exposure to noise and vibration)</w:t>
            </w:r>
          </w:p>
          <w:p w14:paraId="08EF66E2" w14:textId="25654A39"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 xml:space="preserve">Understand the importance of following systems, </w:t>
            </w:r>
            <w:proofErr w:type="gramStart"/>
            <w:r>
              <w:rPr>
                <w:rFonts w:ascii="Arial" w:hAnsi="Arial" w:cs="Arial"/>
                <w:bCs/>
                <w:sz w:val="20"/>
                <w:szCs w:val="20"/>
              </w:rPr>
              <w:t>procedures</w:t>
            </w:r>
            <w:proofErr w:type="gramEnd"/>
            <w:r>
              <w:rPr>
                <w:rFonts w:ascii="Arial" w:hAnsi="Arial" w:cs="Arial"/>
                <w:bCs/>
                <w:sz w:val="20"/>
                <w:szCs w:val="20"/>
              </w:rPr>
              <w:t xml:space="preserve"> and rules</w:t>
            </w:r>
          </w:p>
          <w:p w14:paraId="39DD2DA2" w14:textId="2D392C89" w:rsidR="0073665F" w:rsidRDefault="0073665F" w:rsidP="008F6C7E">
            <w:pPr>
              <w:pStyle w:val="ListParagraph"/>
              <w:numPr>
                <w:ilvl w:val="0"/>
                <w:numId w:val="2"/>
              </w:numPr>
              <w:rPr>
                <w:rFonts w:ascii="Arial" w:hAnsi="Arial" w:cs="Arial"/>
                <w:bCs/>
                <w:sz w:val="20"/>
                <w:szCs w:val="20"/>
              </w:rPr>
            </w:pPr>
            <w:r>
              <w:rPr>
                <w:rFonts w:ascii="Arial" w:hAnsi="Arial" w:cs="Arial"/>
                <w:bCs/>
                <w:sz w:val="20"/>
                <w:szCs w:val="20"/>
              </w:rPr>
              <w:t>Understand how individual action can reduce</w:t>
            </w:r>
            <w:r w:rsidR="006A345C">
              <w:rPr>
                <w:rFonts w:ascii="Arial" w:hAnsi="Arial" w:cs="Arial"/>
                <w:bCs/>
                <w:sz w:val="20"/>
                <w:szCs w:val="20"/>
              </w:rPr>
              <w:t xml:space="preserve"> risks to health &amp; safety</w:t>
            </w:r>
          </w:p>
          <w:p w14:paraId="056E4B41" w14:textId="7CBF3EB3" w:rsidR="006A345C" w:rsidRDefault="006A345C" w:rsidP="008F6C7E">
            <w:pPr>
              <w:pStyle w:val="ListParagraph"/>
              <w:numPr>
                <w:ilvl w:val="0"/>
                <w:numId w:val="2"/>
              </w:numPr>
              <w:rPr>
                <w:rFonts w:ascii="Arial" w:hAnsi="Arial" w:cs="Arial"/>
                <w:bCs/>
                <w:sz w:val="20"/>
                <w:szCs w:val="20"/>
              </w:rPr>
            </w:pPr>
            <w:r>
              <w:rPr>
                <w:rFonts w:ascii="Arial" w:hAnsi="Arial" w:cs="Arial"/>
                <w:bCs/>
                <w:sz w:val="20"/>
                <w:szCs w:val="20"/>
              </w:rPr>
              <w:t>To contribute to any health and safety management system</w:t>
            </w:r>
          </w:p>
          <w:p w14:paraId="4FD55DCD" w14:textId="7B291FB9" w:rsidR="006A345C" w:rsidRDefault="006A345C" w:rsidP="008F6C7E">
            <w:pPr>
              <w:pStyle w:val="ListParagraph"/>
              <w:numPr>
                <w:ilvl w:val="0"/>
                <w:numId w:val="2"/>
              </w:numPr>
              <w:rPr>
                <w:rFonts w:ascii="Arial" w:hAnsi="Arial" w:cs="Arial"/>
                <w:bCs/>
                <w:sz w:val="20"/>
                <w:szCs w:val="20"/>
              </w:rPr>
            </w:pPr>
            <w:r>
              <w:rPr>
                <w:rFonts w:ascii="Arial" w:hAnsi="Arial" w:cs="Arial"/>
                <w:bCs/>
                <w:sz w:val="20"/>
                <w:szCs w:val="20"/>
              </w:rPr>
              <w:t>Appreciate how workforce equipment and task design affect health and safety</w:t>
            </w:r>
          </w:p>
          <w:p w14:paraId="0E2ECA31" w14:textId="128C2E9B" w:rsidR="0073665F" w:rsidRPr="0073665F" w:rsidRDefault="0073665F" w:rsidP="0073665F">
            <w:pPr>
              <w:rPr>
                <w:rFonts w:ascii="Arial" w:hAnsi="Arial" w:cs="Arial"/>
                <w:bCs/>
                <w:sz w:val="20"/>
                <w:szCs w:val="20"/>
              </w:rPr>
            </w:pPr>
          </w:p>
        </w:tc>
        <w:tc>
          <w:tcPr>
            <w:tcW w:w="1451" w:type="dxa"/>
          </w:tcPr>
          <w:p w14:paraId="340F7286" w14:textId="2B2EF75F" w:rsidR="001B4265" w:rsidRPr="00011FD6" w:rsidRDefault="006A345C" w:rsidP="00463DFA">
            <w:pPr>
              <w:rPr>
                <w:rFonts w:ascii="Arial" w:hAnsi="Arial" w:cs="Arial"/>
                <w:bCs/>
                <w:sz w:val="20"/>
                <w:szCs w:val="20"/>
              </w:rPr>
            </w:pPr>
            <w:r>
              <w:rPr>
                <w:rFonts w:ascii="Arial" w:hAnsi="Arial" w:cs="Arial"/>
                <w:bCs/>
                <w:sz w:val="20"/>
                <w:szCs w:val="20"/>
              </w:rPr>
              <w:lastRenderedPageBreak/>
              <w:t xml:space="preserve">6 hours </w:t>
            </w:r>
          </w:p>
        </w:tc>
        <w:tc>
          <w:tcPr>
            <w:tcW w:w="1617" w:type="dxa"/>
          </w:tcPr>
          <w:p w14:paraId="189506C7" w14:textId="409FD03C" w:rsidR="001B4265" w:rsidRPr="006A345C" w:rsidRDefault="006A345C" w:rsidP="00463DFA">
            <w:pPr>
              <w:rPr>
                <w:rFonts w:ascii="Arial" w:hAnsi="Arial" w:cs="Arial"/>
                <w:b/>
                <w:sz w:val="20"/>
                <w:szCs w:val="20"/>
              </w:rPr>
            </w:pPr>
            <w:r w:rsidRPr="006A345C">
              <w:rPr>
                <w:rFonts w:ascii="Arial" w:hAnsi="Arial" w:cs="Arial"/>
                <w:b/>
                <w:sz w:val="20"/>
                <w:szCs w:val="20"/>
              </w:rPr>
              <w:t>Free to those in receipt of these benefits:</w:t>
            </w:r>
          </w:p>
          <w:p w14:paraId="27422E25" w14:textId="77777777" w:rsidR="006A345C" w:rsidRDefault="006A345C" w:rsidP="00463DFA">
            <w:pPr>
              <w:rPr>
                <w:rFonts w:ascii="Arial" w:hAnsi="Arial" w:cs="Arial"/>
                <w:bCs/>
                <w:sz w:val="20"/>
                <w:szCs w:val="20"/>
              </w:rPr>
            </w:pPr>
          </w:p>
          <w:p w14:paraId="158FC14E" w14:textId="77777777" w:rsidR="006A345C" w:rsidRDefault="006A345C" w:rsidP="00463DFA">
            <w:pPr>
              <w:rPr>
                <w:rFonts w:ascii="Arial" w:hAnsi="Arial" w:cs="Arial"/>
                <w:bCs/>
                <w:sz w:val="20"/>
                <w:szCs w:val="20"/>
              </w:rPr>
            </w:pPr>
            <w:r>
              <w:rPr>
                <w:rFonts w:ascii="Arial" w:hAnsi="Arial" w:cs="Arial"/>
                <w:bCs/>
                <w:sz w:val="20"/>
                <w:szCs w:val="20"/>
              </w:rPr>
              <w:t xml:space="preserve">Job Seekers Allowance, </w:t>
            </w:r>
          </w:p>
          <w:p w14:paraId="236856F5" w14:textId="77777777" w:rsidR="006A345C" w:rsidRDefault="006A345C" w:rsidP="00463DFA">
            <w:pPr>
              <w:rPr>
                <w:rFonts w:ascii="Arial" w:hAnsi="Arial" w:cs="Arial"/>
                <w:bCs/>
                <w:sz w:val="20"/>
                <w:szCs w:val="20"/>
              </w:rPr>
            </w:pPr>
          </w:p>
          <w:p w14:paraId="5151FBAE" w14:textId="77777777" w:rsidR="006A345C" w:rsidRDefault="006A345C" w:rsidP="00463DFA">
            <w:pPr>
              <w:rPr>
                <w:rFonts w:ascii="Arial" w:hAnsi="Arial" w:cs="Arial"/>
                <w:bCs/>
                <w:sz w:val="20"/>
                <w:szCs w:val="20"/>
              </w:rPr>
            </w:pPr>
            <w:r>
              <w:rPr>
                <w:rFonts w:ascii="Arial" w:hAnsi="Arial" w:cs="Arial"/>
                <w:bCs/>
                <w:sz w:val="20"/>
                <w:szCs w:val="20"/>
              </w:rPr>
              <w:t xml:space="preserve">Employment Support Allowance (Work Related Activity Group Only) or </w:t>
            </w:r>
          </w:p>
          <w:p w14:paraId="66B451DF" w14:textId="77777777" w:rsidR="006A345C" w:rsidRDefault="006A345C" w:rsidP="00463DFA">
            <w:pPr>
              <w:rPr>
                <w:rFonts w:ascii="Arial" w:hAnsi="Arial" w:cs="Arial"/>
                <w:bCs/>
                <w:sz w:val="20"/>
                <w:szCs w:val="20"/>
              </w:rPr>
            </w:pPr>
          </w:p>
          <w:p w14:paraId="0F1DDFB6" w14:textId="77777777" w:rsidR="006A345C" w:rsidRDefault="006A345C" w:rsidP="00463DFA">
            <w:pPr>
              <w:rPr>
                <w:rFonts w:ascii="Arial" w:hAnsi="Arial" w:cs="Arial"/>
                <w:bCs/>
                <w:sz w:val="20"/>
                <w:szCs w:val="20"/>
              </w:rPr>
            </w:pPr>
            <w:r>
              <w:rPr>
                <w:rFonts w:ascii="Arial" w:hAnsi="Arial" w:cs="Arial"/>
                <w:bCs/>
                <w:sz w:val="20"/>
                <w:szCs w:val="20"/>
              </w:rPr>
              <w:t xml:space="preserve">Universal Credit, </w:t>
            </w:r>
          </w:p>
          <w:p w14:paraId="23B6E436" w14:textId="77777777" w:rsidR="002C2A9E" w:rsidRDefault="002C2A9E" w:rsidP="00463DFA">
            <w:pPr>
              <w:rPr>
                <w:rFonts w:ascii="Arial" w:hAnsi="Arial" w:cs="Arial"/>
                <w:bCs/>
                <w:sz w:val="20"/>
                <w:szCs w:val="20"/>
              </w:rPr>
            </w:pPr>
          </w:p>
          <w:p w14:paraId="4FA94569" w14:textId="2EADAB15" w:rsidR="006A345C" w:rsidRPr="00011FD6" w:rsidRDefault="002C2A9E" w:rsidP="00463DFA">
            <w:pPr>
              <w:rPr>
                <w:rFonts w:ascii="Arial" w:hAnsi="Arial" w:cs="Arial"/>
                <w:bCs/>
                <w:sz w:val="20"/>
                <w:szCs w:val="20"/>
              </w:rPr>
            </w:pPr>
            <w:r>
              <w:rPr>
                <w:rFonts w:ascii="Arial" w:hAnsi="Arial" w:cs="Arial"/>
                <w:bCs/>
                <w:sz w:val="20"/>
                <w:szCs w:val="20"/>
              </w:rPr>
              <w:t>O</w:t>
            </w:r>
            <w:r w:rsidR="006A345C">
              <w:rPr>
                <w:rFonts w:ascii="Arial" w:hAnsi="Arial" w:cs="Arial"/>
                <w:bCs/>
                <w:sz w:val="20"/>
                <w:szCs w:val="20"/>
              </w:rPr>
              <w:t>therwise £5</w:t>
            </w:r>
            <w:r w:rsidR="00EB1B4B">
              <w:rPr>
                <w:rFonts w:ascii="Arial" w:hAnsi="Arial" w:cs="Arial"/>
                <w:bCs/>
                <w:sz w:val="20"/>
                <w:szCs w:val="20"/>
              </w:rPr>
              <w:t>8</w:t>
            </w:r>
          </w:p>
        </w:tc>
        <w:tc>
          <w:tcPr>
            <w:tcW w:w="2211" w:type="dxa"/>
          </w:tcPr>
          <w:p w14:paraId="2BD8B8F8" w14:textId="34338347" w:rsidR="001B4265" w:rsidRPr="00011FD6" w:rsidRDefault="006A345C" w:rsidP="000664AE">
            <w:pPr>
              <w:rPr>
                <w:rFonts w:ascii="Arial" w:hAnsi="Arial" w:cs="Arial"/>
                <w:bCs/>
                <w:sz w:val="20"/>
                <w:szCs w:val="20"/>
              </w:rPr>
            </w:pPr>
            <w:r>
              <w:rPr>
                <w:rFonts w:ascii="Arial" w:hAnsi="Arial" w:cs="Arial"/>
                <w:bCs/>
                <w:sz w:val="20"/>
                <w:szCs w:val="20"/>
              </w:rPr>
              <w:lastRenderedPageBreak/>
              <w:t xml:space="preserve">Many other health and safety courses available but main one </w:t>
            </w:r>
            <w:proofErr w:type="gramStart"/>
            <w:r>
              <w:rPr>
                <w:rFonts w:ascii="Arial" w:hAnsi="Arial" w:cs="Arial"/>
                <w:bCs/>
                <w:sz w:val="20"/>
                <w:szCs w:val="20"/>
              </w:rPr>
              <w:t>is</w:t>
            </w:r>
            <w:proofErr w:type="gramEnd"/>
            <w:r w:rsidR="002E6546">
              <w:rPr>
                <w:rFonts w:ascii="Arial" w:hAnsi="Arial" w:cs="Arial"/>
                <w:bCs/>
                <w:sz w:val="20"/>
                <w:szCs w:val="20"/>
              </w:rPr>
              <w:t xml:space="preserve">: </w:t>
            </w:r>
            <w:r>
              <w:rPr>
                <w:rFonts w:ascii="Arial" w:hAnsi="Arial" w:cs="Arial"/>
                <w:bCs/>
                <w:sz w:val="20"/>
                <w:szCs w:val="20"/>
              </w:rPr>
              <w:t xml:space="preserve">National </w:t>
            </w:r>
            <w:r>
              <w:rPr>
                <w:rFonts w:ascii="Arial" w:hAnsi="Arial" w:cs="Arial"/>
                <w:bCs/>
                <w:sz w:val="20"/>
                <w:szCs w:val="20"/>
              </w:rPr>
              <w:lastRenderedPageBreak/>
              <w:t>Examination Board in Occupational Safety and Health (NEBOSH) General Certificate</w:t>
            </w:r>
          </w:p>
        </w:tc>
        <w:tc>
          <w:tcPr>
            <w:tcW w:w="1275" w:type="dxa"/>
          </w:tcPr>
          <w:p w14:paraId="343CC42E" w14:textId="77777777" w:rsidR="001B4265" w:rsidRPr="00BA0CAB" w:rsidRDefault="001B4265" w:rsidP="00463DFA">
            <w:pPr>
              <w:rPr>
                <w:rFonts w:ascii="Arial" w:hAnsi="Arial" w:cs="Arial"/>
                <w:bCs/>
              </w:rPr>
            </w:pPr>
          </w:p>
        </w:tc>
      </w:tr>
      <w:tr w:rsidR="001B4265" w:rsidRPr="002903CC" w14:paraId="10B78E49" w14:textId="77777777" w:rsidTr="00A0270E">
        <w:tc>
          <w:tcPr>
            <w:tcW w:w="3114" w:type="dxa"/>
          </w:tcPr>
          <w:p w14:paraId="04A84994" w14:textId="13EA54BA" w:rsidR="001B4265" w:rsidRDefault="001B4265" w:rsidP="00FD3C77">
            <w:pPr>
              <w:rPr>
                <w:rFonts w:ascii="Arial" w:hAnsi="Arial" w:cs="Arial"/>
                <w:bCs/>
                <w:sz w:val="20"/>
                <w:szCs w:val="20"/>
              </w:rPr>
            </w:pPr>
            <w:r w:rsidRPr="002E6546">
              <w:rPr>
                <w:rFonts w:ascii="Arial" w:hAnsi="Arial" w:cs="Arial"/>
                <w:b/>
                <w:sz w:val="20"/>
                <w:szCs w:val="20"/>
              </w:rPr>
              <w:t>One Day Employability Course</w:t>
            </w:r>
            <w:r>
              <w:rPr>
                <w:rFonts w:ascii="Arial" w:hAnsi="Arial" w:cs="Arial"/>
                <w:bCs/>
                <w:sz w:val="20"/>
                <w:szCs w:val="20"/>
              </w:rPr>
              <w:t>:</w:t>
            </w:r>
          </w:p>
          <w:p w14:paraId="1FC10F7B" w14:textId="77777777" w:rsidR="002E6546" w:rsidRDefault="002E6546" w:rsidP="00FD3C77">
            <w:pPr>
              <w:rPr>
                <w:rFonts w:ascii="Arial" w:hAnsi="Arial" w:cs="Arial"/>
                <w:bCs/>
                <w:sz w:val="20"/>
                <w:szCs w:val="20"/>
              </w:rPr>
            </w:pPr>
          </w:p>
          <w:p w14:paraId="2DDC5A6B" w14:textId="77777777" w:rsidR="001B4265" w:rsidRDefault="001B4265" w:rsidP="00E13CA2">
            <w:pPr>
              <w:rPr>
                <w:rFonts w:ascii="Arial" w:hAnsi="Arial" w:cs="Arial"/>
                <w:b/>
                <w:color w:val="FF0000"/>
                <w:sz w:val="32"/>
                <w:szCs w:val="32"/>
              </w:rPr>
            </w:pPr>
            <w:r>
              <w:rPr>
                <w:rFonts w:ascii="Arial" w:hAnsi="Arial" w:cs="Arial"/>
                <w:bCs/>
                <w:sz w:val="20"/>
                <w:szCs w:val="20"/>
              </w:rPr>
              <w:t>Principles of Risk Assessment Level 2 Award</w:t>
            </w:r>
            <w:r w:rsidR="00E13CA2" w:rsidRPr="0073665F">
              <w:rPr>
                <w:rFonts w:ascii="Arial" w:hAnsi="Arial" w:cs="Arial"/>
                <w:b/>
                <w:color w:val="FF0000"/>
                <w:sz w:val="32"/>
                <w:szCs w:val="32"/>
              </w:rPr>
              <w:t>*</w:t>
            </w:r>
          </w:p>
          <w:p w14:paraId="0FCD13A9" w14:textId="77777777" w:rsidR="002E6546" w:rsidRDefault="002E6546" w:rsidP="00E13CA2">
            <w:pPr>
              <w:rPr>
                <w:rFonts w:ascii="Arial" w:hAnsi="Arial" w:cs="Arial"/>
                <w:b/>
                <w:color w:val="FF0000"/>
                <w:sz w:val="32"/>
                <w:szCs w:val="32"/>
              </w:rPr>
            </w:pPr>
          </w:p>
          <w:p w14:paraId="1B37BB4E" w14:textId="77777777" w:rsidR="002E6546" w:rsidRDefault="002E6546" w:rsidP="00E13CA2">
            <w:pPr>
              <w:rPr>
                <w:rFonts w:ascii="Arial" w:hAnsi="Arial" w:cs="Arial"/>
                <w:b/>
                <w:color w:val="FF0000"/>
                <w:sz w:val="32"/>
                <w:szCs w:val="32"/>
              </w:rPr>
            </w:pPr>
          </w:p>
          <w:p w14:paraId="1AF80253" w14:textId="77777777" w:rsidR="002E6546" w:rsidRDefault="002E6546" w:rsidP="00E13CA2">
            <w:pPr>
              <w:rPr>
                <w:rFonts w:ascii="Arial" w:hAnsi="Arial" w:cs="Arial"/>
                <w:b/>
                <w:color w:val="FF0000"/>
                <w:sz w:val="32"/>
                <w:szCs w:val="32"/>
              </w:rPr>
            </w:pPr>
          </w:p>
          <w:p w14:paraId="7222415D" w14:textId="77777777" w:rsidR="002E6546" w:rsidRDefault="002E6546" w:rsidP="00E13CA2">
            <w:pPr>
              <w:rPr>
                <w:rFonts w:ascii="Arial" w:hAnsi="Arial" w:cs="Arial"/>
                <w:b/>
                <w:color w:val="FF0000"/>
                <w:sz w:val="32"/>
                <w:szCs w:val="32"/>
              </w:rPr>
            </w:pPr>
          </w:p>
          <w:p w14:paraId="5A2C4E16" w14:textId="77777777" w:rsidR="002E6546" w:rsidRDefault="002E6546" w:rsidP="00E13CA2">
            <w:pPr>
              <w:rPr>
                <w:rFonts w:ascii="Arial" w:hAnsi="Arial" w:cs="Arial"/>
                <w:b/>
                <w:color w:val="FF0000"/>
                <w:sz w:val="32"/>
                <w:szCs w:val="32"/>
              </w:rPr>
            </w:pPr>
          </w:p>
          <w:p w14:paraId="0B2C3D71" w14:textId="386D952E" w:rsidR="002E6546" w:rsidRDefault="002E6546" w:rsidP="00E13CA2">
            <w:pPr>
              <w:rPr>
                <w:rFonts w:ascii="Arial" w:hAnsi="Arial" w:cs="Arial"/>
                <w:b/>
                <w:color w:val="FF0000"/>
                <w:sz w:val="32"/>
                <w:szCs w:val="32"/>
              </w:rPr>
            </w:pPr>
            <w:r w:rsidRPr="002E6546">
              <w:rPr>
                <w:rFonts w:ascii="Arial" w:hAnsi="Arial" w:cs="Arial"/>
                <w:b/>
                <w:sz w:val="20"/>
                <w:szCs w:val="20"/>
              </w:rPr>
              <w:t>Classroom based course only, exam at end of course</w:t>
            </w:r>
          </w:p>
          <w:p w14:paraId="6BB25468" w14:textId="70BC844C" w:rsidR="002E6546" w:rsidRDefault="002E6546" w:rsidP="00E13CA2">
            <w:pPr>
              <w:rPr>
                <w:rFonts w:ascii="Arial" w:hAnsi="Arial" w:cs="Arial"/>
                <w:bCs/>
                <w:sz w:val="20"/>
                <w:szCs w:val="20"/>
              </w:rPr>
            </w:pPr>
          </w:p>
        </w:tc>
        <w:tc>
          <w:tcPr>
            <w:tcW w:w="4502" w:type="dxa"/>
          </w:tcPr>
          <w:p w14:paraId="7654AA26" w14:textId="6FAB0D3E" w:rsidR="001B4265" w:rsidRPr="002E6546" w:rsidRDefault="006A345C" w:rsidP="008F6C7E">
            <w:pPr>
              <w:pStyle w:val="ListParagraph"/>
              <w:numPr>
                <w:ilvl w:val="0"/>
                <w:numId w:val="2"/>
              </w:numPr>
              <w:rPr>
                <w:rFonts w:ascii="Arial" w:hAnsi="Arial" w:cs="Arial"/>
                <w:b/>
                <w:sz w:val="20"/>
                <w:szCs w:val="20"/>
              </w:rPr>
            </w:pPr>
            <w:r w:rsidRPr="002E6546">
              <w:rPr>
                <w:rFonts w:ascii="Arial" w:hAnsi="Arial" w:cs="Arial"/>
                <w:b/>
                <w:sz w:val="20"/>
                <w:szCs w:val="20"/>
              </w:rPr>
              <w:t>To develop knowledge and skills:</w:t>
            </w:r>
          </w:p>
          <w:p w14:paraId="256B4261" w14:textId="77777777" w:rsidR="006A345C" w:rsidRDefault="006A345C" w:rsidP="008F6C7E">
            <w:pPr>
              <w:pStyle w:val="ListParagraph"/>
              <w:numPr>
                <w:ilvl w:val="0"/>
                <w:numId w:val="2"/>
              </w:numPr>
              <w:rPr>
                <w:rFonts w:ascii="Arial" w:hAnsi="Arial" w:cs="Arial"/>
                <w:bCs/>
                <w:sz w:val="20"/>
                <w:szCs w:val="20"/>
              </w:rPr>
            </w:pPr>
            <w:r>
              <w:rPr>
                <w:rFonts w:ascii="Arial" w:hAnsi="Arial" w:cs="Arial"/>
                <w:bCs/>
                <w:sz w:val="20"/>
                <w:szCs w:val="20"/>
              </w:rPr>
              <w:t>The benefits of risk assessment in any environment</w:t>
            </w:r>
          </w:p>
          <w:p w14:paraId="0DE66F77" w14:textId="77777777" w:rsidR="006A345C" w:rsidRDefault="006A345C" w:rsidP="008F6C7E">
            <w:pPr>
              <w:pStyle w:val="ListParagraph"/>
              <w:numPr>
                <w:ilvl w:val="0"/>
                <w:numId w:val="2"/>
              </w:numPr>
              <w:rPr>
                <w:rFonts w:ascii="Arial" w:hAnsi="Arial" w:cs="Arial"/>
                <w:bCs/>
                <w:sz w:val="20"/>
                <w:szCs w:val="20"/>
              </w:rPr>
            </w:pPr>
            <w:r>
              <w:rPr>
                <w:rFonts w:ascii="Arial" w:hAnsi="Arial" w:cs="Arial"/>
                <w:bCs/>
                <w:sz w:val="20"/>
                <w:szCs w:val="20"/>
              </w:rPr>
              <w:t>Why risk assessments are necessary in any environment</w:t>
            </w:r>
          </w:p>
          <w:p w14:paraId="77D520E5" w14:textId="77777777" w:rsidR="006A345C" w:rsidRDefault="006A345C" w:rsidP="008F6C7E">
            <w:pPr>
              <w:pStyle w:val="ListParagraph"/>
              <w:numPr>
                <w:ilvl w:val="0"/>
                <w:numId w:val="2"/>
              </w:numPr>
              <w:rPr>
                <w:rFonts w:ascii="Arial" w:hAnsi="Arial" w:cs="Arial"/>
                <w:bCs/>
                <w:sz w:val="20"/>
                <w:szCs w:val="20"/>
              </w:rPr>
            </w:pPr>
            <w:r>
              <w:rPr>
                <w:rFonts w:ascii="Arial" w:hAnsi="Arial" w:cs="Arial"/>
                <w:bCs/>
                <w:sz w:val="20"/>
                <w:szCs w:val="20"/>
              </w:rPr>
              <w:t>The principles of risk assessment</w:t>
            </w:r>
          </w:p>
          <w:p w14:paraId="335D0754" w14:textId="330AF0F9" w:rsidR="006A345C" w:rsidRPr="00011FD6" w:rsidRDefault="006A345C" w:rsidP="008F6C7E">
            <w:pPr>
              <w:pStyle w:val="ListParagraph"/>
              <w:numPr>
                <w:ilvl w:val="0"/>
                <w:numId w:val="2"/>
              </w:numPr>
              <w:rPr>
                <w:rFonts w:ascii="Arial" w:hAnsi="Arial" w:cs="Arial"/>
                <w:bCs/>
                <w:sz w:val="20"/>
                <w:szCs w:val="20"/>
              </w:rPr>
            </w:pPr>
            <w:r>
              <w:rPr>
                <w:rFonts w:ascii="Arial" w:hAnsi="Arial" w:cs="Arial"/>
                <w:bCs/>
                <w:sz w:val="20"/>
                <w:szCs w:val="20"/>
              </w:rPr>
              <w:t>Preparing you to progress into further/higher level of training</w:t>
            </w:r>
          </w:p>
        </w:tc>
        <w:tc>
          <w:tcPr>
            <w:tcW w:w="1451" w:type="dxa"/>
          </w:tcPr>
          <w:p w14:paraId="52765D10" w14:textId="77777777" w:rsidR="002E6546" w:rsidRDefault="002E6546" w:rsidP="00463DFA">
            <w:pPr>
              <w:rPr>
                <w:rFonts w:ascii="Arial" w:hAnsi="Arial" w:cs="Arial"/>
                <w:bCs/>
                <w:sz w:val="20"/>
                <w:szCs w:val="20"/>
              </w:rPr>
            </w:pPr>
            <w:r>
              <w:rPr>
                <w:rFonts w:ascii="Arial" w:hAnsi="Arial" w:cs="Arial"/>
                <w:bCs/>
                <w:sz w:val="20"/>
                <w:szCs w:val="20"/>
              </w:rPr>
              <w:t xml:space="preserve">6 hours </w:t>
            </w:r>
          </w:p>
          <w:p w14:paraId="12EEEA93" w14:textId="3EFD3BC2" w:rsidR="001B4265" w:rsidRPr="00011FD6" w:rsidRDefault="001B4265" w:rsidP="00463DFA">
            <w:pPr>
              <w:rPr>
                <w:rFonts w:ascii="Arial" w:hAnsi="Arial" w:cs="Arial"/>
                <w:bCs/>
                <w:sz w:val="20"/>
                <w:szCs w:val="20"/>
              </w:rPr>
            </w:pPr>
          </w:p>
        </w:tc>
        <w:tc>
          <w:tcPr>
            <w:tcW w:w="1617" w:type="dxa"/>
          </w:tcPr>
          <w:p w14:paraId="26B80E8E" w14:textId="77777777" w:rsidR="002C2A9E" w:rsidRPr="006A345C" w:rsidRDefault="002C2A9E" w:rsidP="002C2A9E">
            <w:pPr>
              <w:rPr>
                <w:rFonts w:ascii="Arial" w:hAnsi="Arial" w:cs="Arial"/>
                <w:b/>
                <w:sz w:val="20"/>
                <w:szCs w:val="20"/>
              </w:rPr>
            </w:pPr>
            <w:r w:rsidRPr="006A345C">
              <w:rPr>
                <w:rFonts w:ascii="Arial" w:hAnsi="Arial" w:cs="Arial"/>
                <w:b/>
                <w:sz w:val="20"/>
                <w:szCs w:val="20"/>
              </w:rPr>
              <w:t>Free to those in receipt of these benefits:</w:t>
            </w:r>
          </w:p>
          <w:p w14:paraId="7E132AC2" w14:textId="77777777" w:rsidR="002C2A9E" w:rsidRDefault="002C2A9E" w:rsidP="002C2A9E">
            <w:pPr>
              <w:rPr>
                <w:rFonts w:ascii="Arial" w:hAnsi="Arial" w:cs="Arial"/>
                <w:bCs/>
                <w:sz w:val="20"/>
                <w:szCs w:val="20"/>
              </w:rPr>
            </w:pPr>
          </w:p>
          <w:p w14:paraId="405C5820" w14:textId="77777777" w:rsidR="002C2A9E" w:rsidRDefault="002C2A9E" w:rsidP="002C2A9E">
            <w:pPr>
              <w:rPr>
                <w:rFonts w:ascii="Arial" w:hAnsi="Arial" w:cs="Arial"/>
                <w:bCs/>
                <w:sz w:val="20"/>
                <w:szCs w:val="20"/>
              </w:rPr>
            </w:pPr>
            <w:r>
              <w:rPr>
                <w:rFonts w:ascii="Arial" w:hAnsi="Arial" w:cs="Arial"/>
                <w:bCs/>
                <w:sz w:val="20"/>
                <w:szCs w:val="20"/>
              </w:rPr>
              <w:t xml:space="preserve">Job Seekers Allowance, </w:t>
            </w:r>
          </w:p>
          <w:p w14:paraId="31ADA303" w14:textId="77777777" w:rsidR="002C2A9E" w:rsidRDefault="002C2A9E" w:rsidP="002C2A9E">
            <w:pPr>
              <w:rPr>
                <w:rFonts w:ascii="Arial" w:hAnsi="Arial" w:cs="Arial"/>
                <w:bCs/>
                <w:sz w:val="20"/>
                <w:szCs w:val="20"/>
              </w:rPr>
            </w:pPr>
          </w:p>
          <w:p w14:paraId="6D536654" w14:textId="3A5DBB1E" w:rsidR="002C2A9E" w:rsidRDefault="002C2A9E" w:rsidP="002C2A9E">
            <w:pPr>
              <w:rPr>
                <w:rFonts w:ascii="Arial" w:hAnsi="Arial" w:cs="Arial"/>
                <w:bCs/>
                <w:sz w:val="20"/>
                <w:szCs w:val="20"/>
              </w:rPr>
            </w:pPr>
            <w:r>
              <w:rPr>
                <w:rFonts w:ascii="Arial" w:hAnsi="Arial" w:cs="Arial"/>
                <w:bCs/>
                <w:sz w:val="20"/>
                <w:szCs w:val="20"/>
              </w:rPr>
              <w:t xml:space="preserve">Employment Support Allowance (Work Related Activity Group Only) or </w:t>
            </w:r>
          </w:p>
          <w:p w14:paraId="38E03D06" w14:textId="0D91E1D4" w:rsidR="002C2A9E" w:rsidRDefault="002C2A9E" w:rsidP="002C2A9E">
            <w:pPr>
              <w:rPr>
                <w:rFonts w:ascii="Arial" w:hAnsi="Arial" w:cs="Arial"/>
                <w:bCs/>
                <w:sz w:val="20"/>
                <w:szCs w:val="20"/>
              </w:rPr>
            </w:pPr>
          </w:p>
          <w:p w14:paraId="309142E8" w14:textId="40322C7C" w:rsidR="002C2A9E" w:rsidRDefault="002C2A9E" w:rsidP="002C2A9E">
            <w:pPr>
              <w:rPr>
                <w:rFonts w:ascii="Arial" w:hAnsi="Arial" w:cs="Arial"/>
                <w:bCs/>
                <w:sz w:val="20"/>
                <w:szCs w:val="20"/>
              </w:rPr>
            </w:pPr>
            <w:r>
              <w:rPr>
                <w:rFonts w:ascii="Arial" w:hAnsi="Arial" w:cs="Arial"/>
                <w:bCs/>
                <w:sz w:val="20"/>
                <w:szCs w:val="20"/>
              </w:rPr>
              <w:t>Otherwise £5</w:t>
            </w:r>
            <w:r w:rsidR="00EB1B4B">
              <w:rPr>
                <w:rFonts w:ascii="Arial" w:hAnsi="Arial" w:cs="Arial"/>
                <w:bCs/>
                <w:sz w:val="20"/>
                <w:szCs w:val="20"/>
              </w:rPr>
              <w:t>8</w:t>
            </w:r>
          </w:p>
          <w:p w14:paraId="72A9C0B2" w14:textId="77777777" w:rsidR="001B4265" w:rsidRPr="00011FD6" w:rsidRDefault="001B4265" w:rsidP="00463DFA">
            <w:pPr>
              <w:rPr>
                <w:rFonts w:ascii="Arial" w:hAnsi="Arial" w:cs="Arial"/>
                <w:bCs/>
                <w:sz w:val="20"/>
                <w:szCs w:val="20"/>
              </w:rPr>
            </w:pPr>
          </w:p>
        </w:tc>
        <w:tc>
          <w:tcPr>
            <w:tcW w:w="2211" w:type="dxa"/>
          </w:tcPr>
          <w:p w14:paraId="75526ED0" w14:textId="3D229C5A" w:rsidR="001B4265" w:rsidRPr="00011FD6" w:rsidRDefault="002E6546" w:rsidP="000664AE">
            <w:pPr>
              <w:rPr>
                <w:rFonts w:ascii="Arial" w:hAnsi="Arial" w:cs="Arial"/>
                <w:bCs/>
                <w:sz w:val="20"/>
                <w:szCs w:val="20"/>
              </w:rPr>
            </w:pPr>
            <w:r>
              <w:rPr>
                <w:rFonts w:ascii="Arial" w:hAnsi="Arial" w:cs="Arial"/>
                <w:bCs/>
                <w:sz w:val="20"/>
                <w:szCs w:val="20"/>
              </w:rPr>
              <w:t xml:space="preserve">Many other health and safety courses available but main one </w:t>
            </w:r>
            <w:proofErr w:type="gramStart"/>
            <w:r>
              <w:rPr>
                <w:rFonts w:ascii="Arial" w:hAnsi="Arial" w:cs="Arial"/>
                <w:bCs/>
                <w:sz w:val="20"/>
                <w:szCs w:val="20"/>
              </w:rPr>
              <w:t>is</w:t>
            </w:r>
            <w:proofErr w:type="gramEnd"/>
            <w:r>
              <w:rPr>
                <w:rFonts w:ascii="Arial" w:hAnsi="Arial" w:cs="Arial"/>
                <w:bCs/>
                <w:sz w:val="20"/>
                <w:szCs w:val="20"/>
              </w:rPr>
              <w:t>: National Examination Board in Occupational Safety and Health (NEBOSH) General Certificate</w:t>
            </w:r>
          </w:p>
        </w:tc>
        <w:tc>
          <w:tcPr>
            <w:tcW w:w="1275" w:type="dxa"/>
          </w:tcPr>
          <w:p w14:paraId="76720F08" w14:textId="77777777" w:rsidR="001B4265" w:rsidRPr="00BA0CAB" w:rsidRDefault="001B4265" w:rsidP="00463DFA">
            <w:pPr>
              <w:rPr>
                <w:rFonts w:ascii="Arial" w:hAnsi="Arial" w:cs="Arial"/>
                <w:bCs/>
              </w:rPr>
            </w:pPr>
          </w:p>
        </w:tc>
      </w:tr>
      <w:tr w:rsidR="001B4265" w:rsidRPr="002903CC" w14:paraId="4EB423F5" w14:textId="77777777" w:rsidTr="00A0270E">
        <w:tc>
          <w:tcPr>
            <w:tcW w:w="3114" w:type="dxa"/>
          </w:tcPr>
          <w:p w14:paraId="161B78FE" w14:textId="4C7BA618" w:rsidR="001B4265" w:rsidRDefault="001B4265" w:rsidP="00FD3C77">
            <w:pPr>
              <w:rPr>
                <w:rFonts w:ascii="Arial" w:hAnsi="Arial" w:cs="Arial"/>
                <w:bCs/>
                <w:sz w:val="20"/>
                <w:szCs w:val="20"/>
              </w:rPr>
            </w:pPr>
            <w:r w:rsidRPr="002E6546">
              <w:rPr>
                <w:rFonts w:ascii="Arial" w:hAnsi="Arial" w:cs="Arial"/>
                <w:b/>
                <w:sz w:val="20"/>
                <w:szCs w:val="20"/>
              </w:rPr>
              <w:t>One Day Employability Course</w:t>
            </w:r>
            <w:r>
              <w:rPr>
                <w:rFonts w:ascii="Arial" w:hAnsi="Arial" w:cs="Arial"/>
                <w:bCs/>
                <w:sz w:val="20"/>
                <w:szCs w:val="20"/>
              </w:rPr>
              <w:t>:</w:t>
            </w:r>
          </w:p>
          <w:p w14:paraId="3E9FBA57" w14:textId="77777777" w:rsidR="002E6546" w:rsidRDefault="002E6546" w:rsidP="00FD3C77">
            <w:pPr>
              <w:rPr>
                <w:rFonts w:ascii="Arial" w:hAnsi="Arial" w:cs="Arial"/>
                <w:bCs/>
                <w:sz w:val="20"/>
                <w:szCs w:val="20"/>
              </w:rPr>
            </w:pPr>
          </w:p>
          <w:p w14:paraId="3F4AD8DF" w14:textId="77777777" w:rsidR="001B4265" w:rsidRDefault="001B4265" w:rsidP="00FD3C77">
            <w:pPr>
              <w:rPr>
                <w:rFonts w:ascii="Arial" w:hAnsi="Arial" w:cs="Arial"/>
                <w:b/>
                <w:color w:val="FF0000"/>
                <w:sz w:val="32"/>
                <w:szCs w:val="32"/>
              </w:rPr>
            </w:pPr>
            <w:r>
              <w:rPr>
                <w:rFonts w:ascii="Arial" w:hAnsi="Arial" w:cs="Arial"/>
                <w:bCs/>
                <w:sz w:val="20"/>
                <w:szCs w:val="20"/>
              </w:rPr>
              <w:t>Emergency First Aid Level 3 Award</w:t>
            </w:r>
            <w:r w:rsidR="00E13CA2" w:rsidRPr="001B4265">
              <w:rPr>
                <w:rFonts w:ascii="Arial" w:hAnsi="Arial" w:cs="Arial"/>
                <w:b/>
                <w:color w:val="FF0000"/>
                <w:sz w:val="32"/>
                <w:szCs w:val="32"/>
              </w:rPr>
              <w:t>*</w:t>
            </w:r>
          </w:p>
          <w:p w14:paraId="71338CB0" w14:textId="77777777" w:rsidR="002E6546" w:rsidRDefault="002E6546" w:rsidP="00FD3C77">
            <w:pPr>
              <w:rPr>
                <w:rFonts w:ascii="Arial" w:hAnsi="Arial" w:cs="Arial"/>
                <w:b/>
                <w:color w:val="FF0000"/>
                <w:sz w:val="32"/>
                <w:szCs w:val="32"/>
              </w:rPr>
            </w:pPr>
          </w:p>
          <w:p w14:paraId="32FC73B1" w14:textId="77777777" w:rsidR="002E6546" w:rsidRDefault="002E6546" w:rsidP="00FD3C77">
            <w:pPr>
              <w:rPr>
                <w:rFonts w:ascii="Arial" w:hAnsi="Arial" w:cs="Arial"/>
                <w:b/>
                <w:color w:val="FF0000"/>
                <w:sz w:val="32"/>
                <w:szCs w:val="32"/>
              </w:rPr>
            </w:pPr>
          </w:p>
          <w:p w14:paraId="07167DBF" w14:textId="77777777" w:rsidR="002E6546" w:rsidRDefault="002E6546" w:rsidP="00FD3C77">
            <w:pPr>
              <w:rPr>
                <w:rFonts w:ascii="Arial" w:hAnsi="Arial" w:cs="Arial"/>
                <w:b/>
                <w:color w:val="FF0000"/>
                <w:sz w:val="32"/>
                <w:szCs w:val="32"/>
              </w:rPr>
            </w:pPr>
          </w:p>
          <w:p w14:paraId="0756D598" w14:textId="77777777" w:rsidR="002E6546" w:rsidRDefault="002E6546" w:rsidP="00FD3C77">
            <w:pPr>
              <w:rPr>
                <w:rFonts w:ascii="Arial" w:hAnsi="Arial" w:cs="Arial"/>
                <w:b/>
                <w:color w:val="FF0000"/>
                <w:sz w:val="32"/>
                <w:szCs w:val="32"/>
              </w:rPr>
            </w:pPr>
          </w:p>
          <w:p w14:paraId="713C95DF" w14:textId="77777777" w:rsidR="002E6546" w:rsidRDefault="002E6546" w:rsidP="00FD3C77">
            <w:pPr>
              <w:rPr>
                <w:rFonts w:ascii="Arial" w:hAnsi="Arial" w:cs="Arial"/>
                <w:b/>
                <w:sz w:val="20"/>
                <w:szCs w:val="20"/>
              </w:rPr>
            </w:pPr>
          </w:p>
          <w:p w14:paraId="28BFB5D6" w14:textId="77777777" w:rsidR="002E6546" w:rsidRDefault="002E6546" w:rsidP="00FD3C77">
            <w:pPr>
              <w:rPr>
                <w:rFonts w:ascii="Arial" w:hAnsi="Arial" w:cs="Arial"/>
                <w:b/>
                <w:sz w:val="20"/>
                <w:szCs w:val="20"/>
              </w:rPr>
            </w:pPr>
          </w:p>
          <w:p w14:paraId="035BBB70" w14:textId="3C4E73DD" w:rsidR="002E6546" w:rsidRDefault="002E6546" w:rsidP="00FD3C77">
            <w:pPr>
              <w:rPr>
                <w:rFonts w:ascii="Arial" w:hAnsi="Arial" w:cs="Arial"/>
                <w:b/>
                <w:color w:val="FF0000"/>
                <w:sz w:val="32"/>
                <w:szCs w:val="32"/>
              </w:rPr>
            </w:pPr>
            <w:r w:rsidRPr="002E6546">
              <w:rPr>
                <w:rFonts w:ascii="Arial" w:hAnsi="Arial" w:cs="Arial"/>
                <w:b/>
                <w:sz w:val="20"/>
                <w:szCs w:val="20"/>
              </w:rPr>
              <w:t>Classroom based course only, exam at end of course</w:t>
            </w:r>
          </w:p>
          <w:p w14:paraId="4912AC78" w14:textId="294CD387" w:rsidR="002E6546" w:rsidRDefault="002E6546" w:rsidP="00FD3C77">
            <w:pPr>
              <w:rPr>
                <w:rFonts w:ascii="Arial" w:hAnsi="Arial" w:cs="Arial"/>
                <w:bCs/>
                <w:sz w:val="20"/>
                <w:szCs w:val="20"/>
              </w:rPr>
            </w:pPr>
          </w:p>
        </w:tc>
        <w:tc>
          <w:tcPr>
            <w:tcW w:w="4502" w:type="dxa"/>
          </w:tcPr>
          <w:p w14:paraId="1E277701" w14:textId="77777777" w:rsidR="001B4265" w:rsidRDefault="002E6546" w:rsidP="008F6C7E">
            <w:pPr>
              <w:pStyle w:val="ListParagraph"/>
              <w:numPr>
                <w:ilvl w:val="0"/>
                <w:numId w:val="2"/>
              </w:numPr>
              <w:rPr>
                <w:rFonts w:ascii="Arial" w:hAnsi="Arial" w:cs="Arial"/>
                <w:bCs/>
                <w:sz w:val="20"/>
                <w:szCs w:val="20"/>
              </w:rPr>
            </w:pPr>
            <w:r w:rsidRPr="002E6546">
              <w:rPr>
                <w:rFonts w:ascii="Arial" w:hAnsi="Arial" w:cs="Arial"/>
                <w:b/>
                <w:sz w:val="20"/>
                <w:szCs w:val="20"/>
              </w:rPr>
              <w:lastRenderedPageBreak/>
              <w:t>To develop knowledge and skills</w:t>
            </w:r>
            <w:r>
              <w:rPr>
                <w:rFonts w:ascii="Arial" w:hAnsi="Arial" w:cs="Arial"/>
                <w:bCs/>
                <w:sz w:val="20"/>
                <w:szCs w:val="20"/>
              </w:rPr>
              <w:t>:</w:t>
            </w:r>
          </w:p>
          <w:p w14:paraId="18B67DDE" w14:textId="6F75F2FB" w:rsidR="002E6546" w:rsidRDefault="002E6546" w:rsidP="008F6C7E">
            <w:pPr>
              <w:pStyle w:val="ListParagraph"/>
              <w:numPr>
                <w:ilvl w:val="0"/>
                <w:numId w:val="2"/>
              </w:numPr>
              <w:rPr>
                <w:rFonts w:ascii="Arial" w:hAnsi="Arial" w:cs="Arial"/>
                <w:bCs/>
                <w:sz w:val="20"/>
                <w:szCs w:val="20"/>
              </w:rPr>
            </w:pPr>
            <w:r w:rsidRPr="002E6546">
              <w:rPr>
                <w:rFonts w:ascii="Arial" w:hAnsi="Arial" w:cs="Arial"/>
                <w:bCs/>
                <w:sz w:val="20"/>
                <w:szCs w:val="20"/>
              </w:rPr>
              <w:t>Required to recognise and respond to a range of medical emergencies, pending professional help</w:t>
            </w:r>
          </w:p>
          <w:p w14:paraId="1AF77F39" w14:textId="3E5E7F77" w:rsidR="002E6546" w:rsidRDefault="002E6546" w:rsidP="008F6C7E">
            <w:pPr>
              <w:pStyle w:val="ListParagraph"/>
              <w:numPr>
                <w:ilvl w:val="0"/>
                <w:numId w:val="2"/>
              </w:numPr>
              <w:rPr>
                <w:rFonts w:ascii="Arial" w:hAnsi="Arial" w:cs="Arial"/>
                <w:bCs/>
                <w:sz w:val="20"/>
                <w:szCs w:val="20"/>
              </w:rPr>
            </w:pPr>
            <w:r>
              <w:rPr>
                <w:rFonts w:ascii="Arial" w:hAnsi="Arial" w:cs="Arial"/>
                <w:bCs/>
                <w:sz w:val="20"/>
                <w:szCs w:val="20"/>
              </w:rPr>
              <w:t>By the end of the course you will be able to:</w:t>
            </w:r>
          </w:p>
          <w:p w14:paraId="4A4CE0C1" w14:textId="7969439B" w:rsidR="002E6546" w:rsidRDefault="002E6546" w:rsidP="008F6C7E">
            <w:pPr>
              <w:pStyle w:val="ListParagraph"/>
              <w:numPr>
                <w:ilvl w:val="0"/>
                <w:numId w:val="2"/>
              </w:numPr>
              <w:rPr>
                <w:rFonts w:ascii="Arial" w:hAnsi="Arial" w:cs="Arial"/>
                <w:bCs/>
                <w:sz w:val="20"/>
                <w:szCs w:val="20"/>
              </w:rPr>
            </w:pPr>
            <w:r>
              <w:rPr>
                <w:rFonts w:ascii="Arial" w:hAnsi="Arial" w:cs="Arial"/>
                <w:bCs/>
                <w:sz w:val="20"/>
                <w:szCs w:val="20"/>
              </w:rPr>
              <w:lastRenderedPageBreak/>
              <w:t>Recognise a medical emergency and administer lifesaving support</w:t>
            </w:r>
          </w:p>
          <w:p w14:paraId="5653946F" w14:textId="66D5D980" w:rsidR="002E6546" w:rsidRDefault="002E6546" w:rsidP="008F6C7E">
            <w:pPr>
              <w:pStyle w:val="ListParagraph"/>
              <w:numPr>
                <w:ilvl w:val="0"/>
                <w:numId w:val="2"/>
              </w:numPr>
              <w:rPr>
                <w:rFonts w:ascii="Arial" w:hAnsi="Arial" w:cs="Arial"/>
                <w:bCs/>
                <w:sz w:val="20"/>
                <w:szCs w:val="20"/>
              </w:rPr>
            </w:pPr>
            <w:r>
              <w:rPr>
                <w:rFonts w:ascii="Arial" w:hAnsi="Arial" w:cs="Arial"/>
                <w:bCs/>
                <w:sz w:val="20"/>
                <w:szCs w:val="20"/>
              </w:rPr>
              <w:t>A basic understanding of English is required</w:t>
            </w:r>
          </w:p>
          <w:p w14:paraId="3D8B9DCA" w14:textId="751EF186" w:rsidR="002E6546" w:rsidRDefault="002E6546" w:rsidP="002E6546">
            <w:pPr>
              <w:rPr>
                <w:rFonts w:ascii="Arial" w:hAnsi="Arial" w:cs="Arial"/>
                <w:bCs/>
                <w:sz w:val="20"/>
                <w:szCs w:val="20"/>
              </w:rPr>
            </w:pPr>
          </w:p>
          <w:p w14:paraId="3F2494B2" w14:textId="77777777" w:rsidR="002E6546" w:rsidRPr="002E6546" w:rsidRDefault="002E6546" w:rsidP="002E6546">
            <w:pPr>
              <w:rPr>
                <w:rFonts w:ascii="Arial" w:hAnsi="Arial" w:cs="Arial"/>
                <w:bCs/>
                <w:sz w:val="20"/>
                <w:szCs w:val="20"/>
              </w:rPr>
            </w:pPr>
          </w:p>
          <w:p w14:paraId="1B5E196A" w14:textId="55B60BF3" w:rsidR="002E6546" w:rsidRPr="002E6546" w:rsidRDefault="002E6546" w:rsidP="002E6546">
            <w:pPr>
              <w:rPr>
                <w:rFonts w:ascii="Arial" w:hAnsi="Arial" w:cs="Arial"/>
                <w:bCs/>
                <w:sz w:val="20"/>
                <w:szCs w:val="20"/>
              </w:rPr>
            </w:pPr>
          </w:p>
          <w:p w14:paraId="6C6F5973" w14:textId="1F80512A" w:rsidR="002E6546" w:rsidRPr="002E6546" w:rsidRDefault="002E6546" w:rsidP="002E6546">
            <w:pPr>
              <w:rPr>
                <w:rFonts w:ascii="Arial" w:hAnsi="Arial" w:cs="Arial"/>
                <w:bCs/>
                <w:sz w:val="20"/>
                <w:szCs w:val="20"/>
              </w:rPr>
            </w:pPr>
          </w:p>
        </w:tc>
        <w:tc>
          <w:tcPr>
            <w:tcW w:w="1451" w:type="dxa"/>
          </w:tcPr>
          <w:p w14:paraId="06C77329" w14:textId="3DFD95D2" w:rsidR="001B4265" w:rsidRPr="00011FD6" w:rsidRDefault="002E6546" w:rsidP="00463DFA">
            <w:pPr>
              <w:rPr>
                <w:rFonts w:ascii="Arial" w:hAnsi="Arial" w:cs="Arial"/>
                <w:bCs/>
                <w:sz w:val="20"/>
                <w:szCs w:val="20"/>
              </w:rPr>
            </w:pPr>
            <w:r>
              <w:rPr>
                <w:rFonts w:ascii="Arial" w:hAnsi="Arial" w:cs="Arial"/>
                <w:bCs/>
                <w:sz w:val="20"/>
                <w:szCs w:val="20"/>
              </w:rPr>
              <w:lastRenderedPageBreak/>
              <w:t xml:space="preserve">6 hours </w:t>
            </w:r>
          </w:p>
        </w:tc>
        <w:tc>
          <w:tcPr>
            <w:tcW w:w="1617" w:type="dxa"/>
          </w:tcPr>
          <w:p w14:paraId="3389A638" w14:textId="77777777" w:rsidR="002C2A9E" w:rsidRPr="006A345C" w:rsidRDefault="002C2A9E" w:rsidP="002C2A9E">
            <w:pPr>
              <w:rPr>
                <w:rFonts w:ascii="Arial" w:hAnsi="Arial" w:cs="Arial"/>
                <w:b/>
                <w:sz w:val="20"/>
                <w:szCs w:val="20"/>
              </w:rPr>
            </w:pPr>
            <w:r w:rsidRPr="006A345C">
              <w:rPr>
                <w:rFonts w:ascii="Arial" w:hAnsi="Arial" w:cs="Arial"/>
                <w:b/>
                <w:sz w:val="20"/>
                <w:szCs w:val="20"/>
              </w:rPr>
              <w:t>Free to those in receipt of these benefits:</w:t>
            </w:r>
          </w:p>
          <w:p w14:paraId="42BA7601" w14:textId="77777777" w:rsidR="002C2A9E" w:rsidRDefault="002C2A9E" w:rsidP="002C2A9E">
            <w:pPr>
              <w:rPr>
                <w:rFonts w:ascii="Arial" w:hAnsi="Arial" w:cs="Arial"/>
                <w:bCs/>
                <w:sz w:val="20"/>
                <w:szCs w:val="20"/>
              </w:rPr>
            </w:pPr>
          </w:p>
          <w:p w14:paraId="064DDF08" w14:textId="77777777" w:rsidR="002C2A9E" w:rsidRDefault="002C2A9E" w:rsidP="002C2A9E">
            <w:pPr>
              <w:rPr>
                <w:rFonts w:ascii="Arial" w:hAnsi="Arial" w:cs="Arial"/>
                <w:bCs/>
                <w:sz w:val="20"/>
                <w:szCs w:val="20"/>
              </w:rPr>
            </w:pPr>
            <w:r>
              <w:rPr>
                <w:rFonts w:ascii="Arial" w:hAnsi="Arial" w:cs="Arial"/>
                <w:bCs/>
                <w:sz w:val="20"/>
                <w:szCs w:val="20"/>
              </w:rPr>
              <w:lastRenderedPageBreak/>
              <w:t xml:space="preserve">Job Seekers Allowance, </w:t>
            </w:r>
          </w:p>
          <w:p w14:paraId="7471E123" w14:textId="77777777" w:rsidR="002C2A9E" w:rsidRDefault="002C2A9E" w:rsidP="002C2A9E">
            <w:pPr>
              <w:rPr>
                <w:rFonts w:ascii="Arial" w:hAnsi="Arial" w:cs="Arial"/>
                <w:bCs/>
                <w:sz w:val="20"/>
                <w:szCs w:val="20"/>
              </w:rPr>
            </w:pPr>
          </w:p>
          <w:p w14:paraId="4FD6F480" w14:textId="3C2FFEDE" w:rsidR="002C2A9E" w:rsidRDefault="002C2A9E" w:rsidP="002C2A9E">
            <w:pPr>
              <w:rPr>
                <w:rFonts w:ascii="Arial" w:hAnsi="Arial" w:cs="Arial"/>
                <w:bCs/>
                <w:sz w:val="20"/>
                <w:szCs w:val="20"/>
              </w:rPr>
            </w:pPr>
            <w:r>
              <w:rPr>
                <w:rFonts w:ascii="Arial" w:hAnsi="Arial" w:cs="Arial"/>
                <w:bCs/>
                <w:sz w:val="20"/>
                <w:szCs w:val="20"/>
              </w:rPr>
              <w:t xml:space="preserve">Employment Support Allowance (Work Related Activity Group Only) or </w:t>
            </w:r>
          </w:p>
          <w:p w14:paraId="185152F5" w14:textId="02E83F59" w:rsidR="002C2A9E" w:rsidRDefault="002C2A9E" w:rsidP="002C2A9E">
            <w:pPr>
              <w:rPr>
                <w:rFonts w:ascii="Arial" w:hAnsi="Arial" w:cs="Arial"/>
                <w:bCs/>
                <w:sz w:val="20"/>
                <w:szCs w:val="20"/>
              </w:rPr>
            </w:pPr>
          </w:p>
          <w:p w14:paraId="22D2F19B" w14:textId="656F7C67" w:rsidR="002C2A9E" w:rsidRDefault="002C2A9E" w:rsidP="002C2A9E">
            <w:pPr>
              <w:rPr>
                <w:rFonts w:ascii="Arial" w:hAnsi="Arial" w:cs="Arial"/>
                <w:bCs/>
                <w:sz w:val="20"/>
                <w:szCs w:val="20"/>
              </w:rPr>
            </w:pPr>
            <w:r>
              <w:rPr>
                <w:rFonts w:ascii="Arial" w:hAnsi="Arial" w:cs="Arial"/>
                <w:bCs/>
                <w:sz w:val="20"/>
                <w:szCs w:val="20"/>
              </w:rPr>
              <w:t>Otherwise £5</w:t>
            </w:r>
            <w:r w:rsidR="00EB1B4B">
              <w:rPr>
                <w:rFonts w:ascii="Arial" w:hAnsi="Arial" w:cs="Arial"/>
                <w:bCs/>
                <w:sz w:val="20"/>
                <w:szCs w:val="20"/>
              </w:rPr>
              <w:t>8</w:t>
            </w:r>
          </w:p>
          <w:p w14:paraId="2C99B267" w14:textId="77777777" w:rsidR="001B4265" w:rsidRPr="00011FD6" w:rsidRDefault="001B4265" w:rsidP="00463DFA">
            <w:pPr>
              <w:rPr>
                <w:rFonts w:ascii="Arial" w:hAnsi="Arial" w:cs="Arial"/>
                <w:bCs/>
                <w:sz w:val="20"/>
                <w:szCs w:val="20"/>
              </w:rPr>
            </w:pPr>
          </w:p>
        </w:tc>
        <w:tc>
          <w:tcPr>
            <w:tcW w:w="2211" w:type="dxa"/>
          </w:tcPr>
          <w:p w14:paraId="1F5DF056" w14:textId="5D05A89E" w:rsidR="001B4265" w:rsidRPr="00011FD6" w:rsidRDefault="002E6546" w:rsidP="000664AE">
            <w:pPr>
              <w:rPr>
                <w:rFonts w:ascii="Arial" w:hAnsi="Arial" w:cs="Arial"/>
                <w:bCs/>
                <w:sz w:val="20"/>
                <w:szCs w:val="20"/>
              </w:rPr>
            </w:pPr>
            <w:r>
              <w:rPr>
                <w:rFonts w:ascii="Arial" w:hAnsi="Arial" w:cs="Arial"/>
                <w:bCs/>
                <w:sz w:val="20"/>
                <w:szCs w:val="20"/>
              </w:rPr>
              <w:lastRenderedPageBreak/>
              <w:t xml:space="preserve">Many other health and safety courses available but main one </w:t>
            </w:r>
            <w:proofErr w:type="gramStart"/>
            <w:r>
              <w:rPr>
                <w:rFonts w:ascii="Arial" w:hAnsi="Arial" w:cs="Arial"/>
                <w:bCs/>
                <w:sz w:val="20"/>
                <w:szCs w:val="20"/>
              </w:rPr>
              <w:t>is</w:t>
            </w:r>
            <w:proofErr w:type="gramEnd"/>
            <w:r>
              <w:rPr>
                <w:rFonts w:ascii="Arial" w:hAnsi="Arial" w:cs="Arial"/>
                <w:bCs/>
                <w:sz w:val="20"/>
                <w:szCs w:val="20"/>
              </w:rPr>
              <w:t xml:space="preserve">: National Examination Board in Occupational Safety </w:t>
            </w:r>
            <w:r>
              <w:rPr>
                <w:rFonts w:ascii="Arial" w:hAnsi="Arial" w:cs="Arial"/>
                <w:bCs/>
                <w:sz w:val="20"/>
                <w:szCs w:val="20"/>
              </w:rPr>
              <w:lastRenderedPageBreak/>
              <w:t>and Health (NEBOSH) General Certificate</w:t>
            </w:r>
          </w:p>
        </w:tc>
        <w:tc>
          <w:tcPr>
            <w:tcW w:w="1275" w:type="dxa"/>
          </w:tcPr>
          <w:p w14:paraId="71D9E1B0" w14:textId="77777777" w:rsidR="001B4265" w:rsidRPr="00BA0CAB" w:rsidRDefault="001B4265" w:rsidP="00463DFA">
            <w:pPr>
              <w:rPr>
                <w:rFonts w:ascii="Arial" w:hAnsi="Arial" w:cs="Arial"/>
                <w:bCs/>
              </w:rPr>
            </w:pPr>
          </w:p>
        </w:tc>
      </w:tr>
    </w:tbl>
    <w:p w14:paraId="7F996FD0" w14:textId="77777777" w:rsidR="00011FD6" w:rsidRDefault="00011FD6" w:rsidP="00011FD6">
      <w:pPr>
        <w:rPr>
          <w:rFonts w:ascii="Arial" w:hAnsi="Arial" w:cs="Arial"/>
          <w:b/>
          <w:bCs/>
          <w:sz w:val="24"/>
          <w:szCs w:val="24"/>
        </w:rPr>
      </w:pPr>
    </w:p>
    <w:p w14:paraId="51112ACB" w14:textId="2496F6F9" w:rsidR="00011FD6" w:rsidRDefault="00011FD6" w:rsidP="00011FD6">
      <w:pPr>
        <w:rPr>
          <w:rFonts w:ascii="Arial" w:hAnsi="Arial" w:cs="Arial"/>
          <w:b/>
          <w:bCs/>
          <w:sz w:val="24"/>
          <w:szCs w:val="24"/>
        </w:rPr>
      </w:pPr>
    </w:p>
    <w:p w14:paraId="12F760A6" w14:textId="3C6385CF" w:rsidR="00011FD6" w:rsidRDefault="0036224D" w:rsidP="00011FD6">
      <w:pPr>
        <w:rPr>
          <w:rFonts w:ascii="Arial" w:hAnsi="Arial" w:cs="Arial"/>
          <w:sz w:val="24"/>
          <w:szCs w:val="24"/>
        </w:rPr>
      </w:pPr>
      <w:r w:rsidRPr="00011FD6">
        <w:rPr>
          <w:rFonts w:ascii="Arial" w:hAnsi="Arial" w:cs="Arial"/>
          <w:b/>
          <w:bCs/>
          <w:sz w:val="24"/>
          <w:szCs w:val="24"/>
        </w:rPr>
        <w:t>L</w:t>
      </w:r>
      <w:r w:rsidR="004A4258" w:rsidRPr="00011FD6">
        <w:rPr>
          <w:rFonts w:ascii="Arial" w:hAnsi="Arial" w:cs="Arial"/>
          <w:b/>
          <w:bCs/>
          <w:sz w:val="24"/>
          <w:szCs w:val="24"/>
        </w:rPr>
        <w:t>iverpool Ways to Work</w:t>
      </w:r>
      <w:r w:rsidR="00011FD6" w:rsidRPr="00011FD6">
        <w:rPr>
          <w:rFonts w:ascii="Arial" w:hAnsi="Arial" w:cs="Arial"/>
          <w:b/>
          <w:bCs/>
          <w:sz w:val="24"/>
          <w:szCs w:val="24"/>
        </w:rPr>
        <w:t>:</w:t>
      </w:r>
      <w:r w:rsidR="00011FD6" w:rsidRPr="00011FD6">
        <w:rPr>
          <w:rFonts w:ascii="Arial" w:hAnsi="Arial" w:cs="Arial"/>
          <w:sz w:val="24"/>
          <w:szCs w:val="24"/>
        </w:rPr>
        <w:t xml:space="preserve"> </w:t>
      </w:r>
    </w:p>
    <w:p w14:paraId="304C6156" w14:textId="3AE58A4C" w:rsidR="00011FD6" w:rsidRPr="00011FD6" w:rsidRDefault="00011FD6" w:rsidP="00011FD6">
      <w:pPr>
        <w:rPr>
          <w:rFonts w:ascii="Arial" w:hAnsi="Arial" w:cs="Arial"/>
          <w:sz w:val="24"/>
          <w:szCs w:val="24"/>
        </w:rPr>
      </w:pPr>
      <w:r w:rsidRPr="00011FD6">
        <w:rPr>
          <w:rFonts w:ascii="Arial" w:hAnsi="Arial" w:cs="Arial"/>
          <w:sz w:val="24"/>
          <w:szCs w:val="24"/>
        </w:rPr>
        <w:t xml:space="preserve">This programme is </w:t>
      </w:r>
      <w:r w:rsidRPr="00011FD6">
        <w:rPr>
          <w:rFonts w:ascii="Arial" w:hAnsi="Arial" w:cs="Arial"/>
          <w:b/>
          <w:bCs/>
          <w:sz w:val="24"/>
          <w:szCs w:val="24"/>
        </w:rPr>
        <w:t>FREE</w:t>
      </w:r>
      <w:r w:rsidRPr="00011FD6">
        <w:rPr>
          <w:rFonts w:ascii="Arial" w:hAnsi="Arial" w:cs="Arial"/>
          <w:sz w:val="24"/>
          <w:szCs w:val="24"/>
        </w:rPr>
        <w:t xml:space="preserve"> for anyone over 16 and living in Liverpool and not in paid work or self-employed.</w:t>
      </w:r>
    </w:p>
    <w:p w14:paraId="48F5D395" w14:textId="7AB6E3C2" w:rsidR="00E2339A" w:rsidRPr="00011FD6" w:rsidRDefault="00E2339A" w:rsidP="00E2339A">
      <w:pPr>
        <w:rPr>
          <w:rFonts w:ascii="Arial" w:hAnsi="Arial" w:cs="Arial"/>
          <w:sz w:val="24"/>
          <w:szCs w:val="24"/>
        </w:rPr>
      </w:pPr>
      <w:r w:rsidRPr="00011FD6">
        <w:rPr>
          <w:rFonts w:ascii="Arial" w:hAnsi="Arial" w:cs="Arial"/>
          <w:sz w:val="24"/>
          <w:szCs w:val="24"/>
        </w:rPr>
        <w:t>We can help you with creating a professional CV, improving your English, maths and IT skills, job search, using websites, creating an email address, making online job applications, improving interview skills and techniques, exploring job opportunities, writing a covering letter.</w:t>
      </w:r>
    </w:p>
    <w:p w14:paraId="34C6D69B" w14:textId="31AD2185" w:rsidR="008D0F69" w:rsidRPr="00011FD6" w:rsidRDefault="004B1866" w:rsidP="00011FD6">
      <w:pPr>
        <w:rPr>
          <w:rFonts w:ascii="Arial" w:hAnsi="Arial" w:cs="Arial"/>
          <w:b/>
          <w:bCs/>
          <w:sz w:val="24"/>
          <w:szCs w:val="24"/>
        </w:rPr>
      </w:pPr>
      <w:r w:rsidRPr="00011FD6">
        <w:rPr>
          <w:rFonts w:ascii="Arial" w:hAnsi="Arial" w:cs="Arial"/>
          <w:sz w:val="24"/>
          <w:szCs w:val="24"/>
        </w:rPr>
        <w:t xml:space="preserve">For further information visit: </w:t>
      </w:r>
      <w:r w:rsidR="00E2339A" w:rsidRPr="00011FD6">
        <w:rPr>
          <w:rFonts w:ascii="Arial" w:hAnsi="Arial" w:cs="Arial"/>
          <w:b/>
          <w:bCs/>
          <w:sz w:val="24"/>
          <w:szCs w:val="24"/>
        </w:rPr>
        <w:t>Liverpool.gov.uk/</w:t>
      </w:r>
      <w:proofErr w:type="spellStart"/>
      <w:r w:rsidR="00E2339A" w:rsidRPr="00011FD6">
        <w:rPr>
          <w:rFonts w:ascii="Arial" w:hAnsi="Arial" w:cs="Arial"/>
          <w:b/>
          <w:bCs/>
          <w:sz w:val="24"/>
          <w:szCs w:val="24"/>
        </w:rPr>
        <w:t>waystowork</w:t>
      </w:r>
      <w:proofErr w:type="spellEnd"/>
    </w:p>
    <w:p w14:paraId="1F45A8F1" w14:textId="5FAFAB75" w:rsidR="00E2339A" w:rsidRDefault="004B1866" w:rsidP="00011FD6">
      <w:pPr>
        <w:rPr>
          <w:rFonts w:ascii="Arial" w:hAnsi="Arial" w:cs="Arial"/>
          <w:color w:val="7F7F7F"/>
          <w:sz w:val="24"/>
          <w:szCs w:val="24"/>
        </w:rPr>
      </w:pPr>
      <w:r w:rsidRPr="00011FD6">
        <w:rPr>
          <w:rFonts w:ascii="Arial" w:hAnsi="Arial" w:cs="Arial"/>
          <w:color w:val="7F7F7F"/>
          <w:sz w:val="24"/>
          <w:szCs w:val="24"/>
        </w:rPr>
        <w:t>Call: 0151 233 3026</w:t>
      </w:r>
      <w:r w:rsidR="00E2339A" w:rsidRPr="00011FD6">
        <w:rPr>
          <w:rFonts w:ascii="Arial" w:hAnsi="Arial" w:cs="Arial"/>
          <w:color w:val="7F7F7F"/>
          <w:sz w:val="24"/>
          <w:szCs w:val="24"/>
        </w:rPr>
        <w:t xml:space="preserve">            </w:t>
      </w:r>
      <w:r w:rsidR="00E2339A" w:rsidRPr="00011FD6">
        <w:rPr>
          <w:rFonts w:ascii="Arial" w:hAnsi="Arial" w:cs="Arial"/>
          <w:noProof/>
          <w:color w:val="7F7F7F"/>
          <w:sz w:val="24"/>
          <w:szCs w:val="24"/>
          <w:lang w:eastAsia="en-GB"/>
        </w:rPr>
        <w:drawing>
          <wp:inline distT="0" distB="0" distL="0" distR="0" wp14:anchorId="10127730" wp14:editId="559A6C1C">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1FD6">
        <w:rPr>
          <w:rFonts w:ascii="Arial" w:hAnsi="Arial" w:cs="Arial"/>
          <w:color w:val="7F7F7F"/>
          <w:sz w:val="24"/>
          <w:szCs w:val="24"/>
        </w:rPr>
        <w:t xml:space="preserve">  @Liverpool i</w:t>
      </w:r>
      <w:r w:rsidR="00E2339A" w:rsidRPr="00011FD6">
        <w:rPr>
          <w:rFonts w:ascii="Arial" w:hAnsi="Arial" w:cs="Arial"/>
          <w:color w:val="7F7F7F"/>
          <w:sz w:val="24"/>
          <w:szCs w:val="24"/>
        </w:rPr>
        <w:t xml:space="preserve">n Work         </w:t>
      </w:r>
      <w:r w:rsidR="00E2339A" w:rsidRPr="00011FD6">
        <w:rPr>
          <w:rFonts w:ascii="Arial" w:hAnsi="Arial" w:cs="Arial"/>
          <w:noProof/>
          <w:color w:val="7F7F7F"/>
          <w:sz w:val="24"/>
          <w:szCs w:val="24"/>
          <w:lang w:eastAsia="en-GB"/>
        </w:rPr>
        <w:drawing>
          <wp:inline distT="0" distB="0" distL="0" distR="0" wp14:anchorId="4F2D1DF8" wp14:editId="2659F568">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_x0000_i1037"/>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2339A" w:rsidRPr="00011FD6">
        <w:rPr>
          <w:rFonts w:ascii="Arial" w:hAnsi="Arial" w:cs="Arial"/>
          <w:color w:val="7F7F7F"/>
          <w:sz w:val="24"/>
          <w:szCs w:val="24"/>
        </w:rPr>
        <w:t xml:space="preserve"> @liverpoolinwork</w:t>
      </w:r>
    </w:p>
    <w:p w14:paraId="715198CB" w14:textId="625F9629" w:rsidR="006F6846" w:rsidRDefault="006F6846" w:rsidP="00011FD6">
      <w:pPr>
        <w:rPr>
          <w:rFonts w:ascii="Arial" w:hAnsi="Arial" w:cs="Arial"/>
          <w:color w:val="7F7F7F"/>
          <w:sz w:val="24"/>
          <w:szCs w:val="24"/>
        </w:rPr>
      </w:pPr>
    </w:p>
    <w:p w14:paraId="08108AD3" w14:textId="77777777" w:rsidR="006F6846" w:rsidRPr="00011FD6" w:rsidRDefault="006F6846" w:rsidP="00011FD6">
      <w:pPr>
        <w:rPr>
          <w:rFonts w:ascii="Arial" w:hAnsi="Arial" w:cs="Arial"/>
          <w:color w:val="7F7F7F"/>
          <w:sz w:val="24"/>
          <w:szCs w:val="24"/>
        </w:rPr>
      </w:pPr>
    </w:p>
    <w:p w14:paraId="6506763F" w14:textId="77777777" w:rsidR="006F6846" w:rsidRDefault="006F6846" w:rsidP="006F6846">
      <w:pPr>
        <w:rPr>
          <w:noProof/>
          <w:lang w:eastAsia="en-GB"/>
        </w:rPr>
      </w:pPr>
      <w:r w:rsidRPr="00E224E3">
        <w:t xml:space="preserve">  </w:t>
      </w:r>
      <w:r>
        <w:rPr>
          <w:noProof/>
          <w:lang w:eastAsia="en-GB"/>
        </w:rPr>
        <w:drawing>
          <wp:inline distT="0" distB="0" distL="0" distR="0" wp14:anchorId="43F34533" wp14:editId="66B28819">
            <wp:extent cx="2429167" cy="524855"/>
            <wp:effectExtent l="0" t="0" r="0" b="8890"/>
            <wp:docPr id="4" name="Picture 4" descr="cid:image012.png@01D54B78.7D4E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png@01D54B78.7D4EE9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496687" cy="539444"/>
                    </a:xfrm>
                    <a:prstGeom prst="rect">
                      <a:avLst/>
                    </a:prstGeom>
                    <a:noFill/>
                    <a:ln>
                      <a:noFill/>
                    </a:ln>
                  </pic:spPr>
                </pic:pic>
              </a:graphicData>
            </a:graphic>
          </wp:inline>
        </w:drawing>
      </w:r>
      <w:r w:rsidRPr="00E224E3">
        <w:t xml:space="preserve"> </w:t>
      </w:r>
      <w:r>
        <w:rPr>
          <w:noProof/>
          <w:color w:val="1F497D"/>
          <w:lang w:eastAsia="en-GB"/>
        </w:rPr>
        <w:t xml:space="preserve">                   </w:t>
      </w:r>
      <w:r>
        <w:rPr>
          <w:noProof/>
          <w:color w:val="1F497D"/>
          <w:lang w:eastAsia="en-GB"/>
        </w:rPr>
        <w:drawing>
          <wp:inline distT="0" distB="0" distL="0" distR="0" wp14:anchorId="6A1C075D" wp14:editId="50536449">
            <wp:extent cx="1499327" cy="362138"/>
            <wp:effectExtent l="0" t="0" r="5715" b="0"/>
            <wp:docPr id="2" name="Picture 2" descr="cid:image004.jpg@01D4BC97.6AEB0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4BC97.6AEB0DE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630789" cy="393890"/>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A3B14C5" wp14:editId="379891A6">
            <wp:extent cx="941101" cy="458627"/>
            <wp:effectExtent l="0" t="0" r="0" b="0"/>
            <wp:docPr id="3" name="Picture 3" descr="Related image">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66433" cy="470972"/>
                    </a:xfrm>
                    <a:prstGeom prst="rect">
                      <a:avLst/>
                    </a:prstGeom>
                    <a:noFill/>
                    <a:ln>
                      <a:noFill/>
                    </a:ln>
                  </pic:spPr>
                </pic:pic>
              </a:graphicData>
            </a:graphic>
          </wp:inline>
        </w:drawing>
      </w:r>
      <w:r>
        <w:rPr>
          <w:noProof/>
          <w:lang w:eastAsia="en-GB"/>
        </w:rPr>
        <w:t xml:space="preserve">           </w:t>
      </w:r>
      <w:r w:rsidRPr="00E224E3">
        <w:t xml:space="preserve"> </w:t>
      </w:r>
      <w:r>
        <w:rPr>
          <w:noProof/>
          <w:lang w:eastAsia="en-GB"/>
        </w:rPr>
        <w:t xml:space="preserve">       </w:t>
      </w:r>
      <w:r>
        <w:rPr>
          <w:noProof/>
          <w:lang w:eastAsia="en-GB"/>
        </w:rPr>
        <w:drawing>
          <wp:inline distT="0" distB="0" distL="0" distR="0" wp14:anchorId="73185D1A" wp14:editId="08B89972">
            <wp:extent cx="494300" cy="470781"/>
            <wp:effectExtent l="0" t="0" r="1270" b="5715"/>
            <wp:docPr id="5" name="Picture 5" descr="cid:image013.png@01D54B78.7D4EE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13.png@01D54B78.7D4EE9A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23287" cy="498389"/>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CE36C94" wp14:editId="2BC92C27">
            <wp:extent cx="978221" cy="470591"/>
            <wp:effectExtent l="0" t="0" r="0" b="5715"/>
            <wp:docPr id="6" name="Picture 6" descr="https://www.reaseheath.ac.uk/wp-content/uploads/2015/05/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easeheath.ac.uk/wp-content/uploads/2015/05/Matrix-Logo.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94098" cy="478229"/>
                    </a:xfrm>
                    <a:prstGeom prst="rect">
                      <a:avLst/>
                    </a:prstGeom>
                    <a:noFill/>
                    <a:ln>
                      <a:noFill/>
                    </a:ln>
                  </pic:spPr>
                </pic:pic>
              </a:graphicData>
            </a:graphic>
          </wp:inline>
        </w:drawing>
      </w:r>
    </w:p>
    <w:p w14:paraId="4A99F350" w14:textId="6A187C18" w:rsidR="00174D11" w:rsidRPr="002903CC" w:rsidRDefault="00174D11" w:rsidP="009E57AC">
      <w:pPr>
        <w:rPr>
          <w:rFonts w:ascii="Arial" w:hAnsi="Arial" w:cs="Arial"/>
        </w:rPr>
      </w:pPr>
    </w:p>
    <w:sectPr w:rsidR="00174D11" w:rsidRPr="002903CC" w:rsidSect="00F31E7F">
      <w:pgSz w:w="16838" w:h="11906" w:orient="landscape"/>
      <w:pgMar w:top="68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86CE" w14:textId="77777777" w:rsidR="00D051D8" w:rsidRDefault="00D051D8" w:rsidP="005E7810">
      <w:pPr>
        <w:spacing w:after="0" w:line="240" w:lineRule="auto"/>
      </w:pPr>
      <w:r>
        <w:separator/>
      </w:r>
    </w:p>
  </w:endnote>
  <w:endnote w:type="continuationSeparator" w:id="0">
    <w:p w14:paraId="1A82D1A3" w14:textId="77777777" w:rsidR="00D051D8" w:rsidRDefault="00D051D8" w:rsidP="005E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7E1C" w14:textId="77777777" w:rsidR="00D051D8" w:rsidRDefault="00D051D8" w:rsidP="005E7810">
      <w:pPr>
        <w:spacing w:after="0" w:line="240" w:lineRule="auto"/>
      </w:pPr>
      <w:r>
        <w:separator/>
      </w:r>
    </w:p>
  </w:footnote>
  <w:footnote w:type="continuationSeparator" w:id="0">
    <w:p w14:paraId="6E29A797" w14:textId="77777777" w:rsidR="00D051D8" w:rsidRDefault="00D051D8" w:rsidP="005E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02F45"/>
    <w:multiLevelType w:val="hybridMultilevel"/>
    <w:tmpl w:val="12F0D906"/>
    <w:lvl w:ilvl="0" w:tplc="035C4E4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601F3"/>
    <w:multiLevelType w:val="hybridMultilevel"/>
    <w:tmpl w:val="EABA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0B"/>
    <w:rsid w:val="00011FD6"/>
    <w:rsid w:val="000347BC"/>
    <w:rsid w:val="00062EF5"/>
    <w:rsid w:val="000664AE"/>
    <w:rsid w:val="00067943"/>
    <w:rsid w:val="0007620F"/>
    <w:rsid w:val="000834E5"/>
    <w:rsid w:val="00096662"/>
    <w:rsid w:val="000A0D3A"/>
    <w:rsid w:val="000A2F26"/>
    <w:rsid w:val="000A6F5D"/>
    <w:rsid w:val="000B6426"/>
    <w:rsid w:val="000D6423"/>
    <w:rsid w:val="000E7D22"/>
    <w:rsid w:val="000F0BEC"/>
    <w:rsid w:val="000F3F87"/>
    <w:rsid w:val="000F48DE"/>
    <w:rsid w:val="001253A2"/>
    <w:rsid w:val="00146F01"/>
    <w:rsid w:val="001479E2"/>
    <w:rsid w:val="00150B06"/>
    <w:rsid w:val="00164470"/>
    <w:rsid w:val="0017368D"/>
    <w:rsid w:val="00174D11"/>
    <w:rsid w:val="00183389"/>
    <w:rsid w:val="00186B49"/>
    <w:rsid w:val="001A5831"/>
    <w:rsid w:val="001B4265"/>
    <w:rsid w:val="001C20A7"/>
    <w:rsid w:val="001C324B"/>
    <w:rsid w:val="001C48BA"/>
    <w:rsid w:val="001D3A9C"/>
    <w:rsid w:val="001D6D9F"/>
    <w:rsid w:val="001E4E40"/>
    <w:rsid w:val="00201616"/>
    <w:rsid w:val="0021271D"/>
    <w:rsid w:val="0022284D"/>
    <w:rsid w:val="00283C95"/>
    <w:rsid w:val="0028693C"/>
    <w:rsid w:val="002903CC"/>
    <w:rsid w:val="002C2A9E"/>
    <w:rsid w:val="002E6546"/>
    <w:rsid w:val="002F21D6"/>
    <w:rsid w:val="00332F34"/>
    <w:rsid w:val="00347D4E"/>
    <w:rsid w:val="0036224D"/>
    <w:rsid w:val="00362F1B"/>
    <w:rsid w:val="00364A47"/>
    <w:rsid w:val="00370D34"/>
    <w:rsid w:val="0037420C"/>
    <w:rsid w:val="00377A6D"/>
    <w:rsid w:val="00390B2F"/>
    <w:rsid w:val="003C7326"/>
    <w:rsid w:val="003D2BDA"/>
    <w:rsid w:val="003D5255"/>
    <w:rsid w:val="003E75CD"/>
    <w:rsid w:val="00406188"/>
    <w:rsid w:val="004275D4"/>
    <w:rsid w:val="0043128C"/>
    <w:rsid w:val="004422E8"/>
    <w:rsid w:val="00442517"/>
    <w:rsid w:val="00445877"/>
    <w:rsid w:val="004907C4"/>
    <w:rsid w:val="004976EA"/>
    <w:rsid w:val="004A015F"/>
    <w:rsid w:val="004A4258"/>
    <w:rsid w:val="004B1866"/>
    <w:rsid w:val="004C3EEC"/>
    <w:rsid w:val="004D15AF"/>
    <w:rsid w:val="004F477F"/>
    <w:rsid w:val="00514FC4"/>
    <w:rsid w:val="00533BBE"/>
    <w:rsid w:val="0055241E"/>
    <w:rsid w:val="005621B8"/>
    <w:rsid w:val="005A02CE"/>
    <w:rsid w:val="005B5435"/>
    <w:rsid w:val="005B5570"/>
    <w:rsid w:val="005C0BCE"/>
    <w:rsid w:val="005C6D32"/>
    <w:rsid w:val="005D1E90"/>
    <w:rsid w:val="005D78A9"/>
    <w:rsid w:val="005E3778"/>
    <w:rsid w:val="005E7810"/>
    <w:rsid w:val="005E7E7B"/>
    <w:rsid w:val="005F7FFD"/>
    <w:rsid w:val="00605785"/>
    <w:rsid w:val="006077EB"/>
    <w:rsid w:val="00635C4B"/>
    <w:rsid w:val="006468FD"/>
    <w:rsid w:val="0065483E"/>
    <w:rsid w:val="00676030"/>
    <w:rsid w:val="0069192E"/>
    <w:rsid w:val="006A345C"/>
    <w:rsid w:val="006C35B5"/>
    <w:rsid w:val="006D1556"/>
    <w:rsid w:val="006D19BD"/>
    <w:rsid w:val="006D7875"/>
    <w:rsid w:val="006E065A"/>
    <w:rsid w:val="006E651D"/>
    <w:rsid w:val="006F6846"/>
    <w:rsid w:val="00705ACC"/>
    <w:rsid w:val="0073665F"/>
    <w:rsid w:val="00745497"/>
    <w:rsid w:val="0075754A"/>
    <w:rsid w:val="007661D9"/>
    <w:rsid w:val="00767788"/>
    <w:rsid w:val="007B75EC"/>
    <w:rsid w:val="007C04D5"/>
    <w:rsid w:val="007E5B02"/>
    <w:rsid w:val="007E752D"/>
    <w:rsid w:val="007F402B"/>
    <w:rsid w:val="008140E8"/>
    <w:rsid w:val="008142E5"/>
    <w:rsid w:val="0081605D"/>
    <w:rsid w:val="008360EC"/>
    <w:rsid w:val="00841CD4"/>
    <w:rsid w:val="00867656"/>
    <w:rsid w:val="00882FAB"/>
    <w:rsid w:val="008C0A11"/>
    <w:rsid w:val="008D0F69"/>
    <w:rsid w:val="008D59E4"/>
    <w:rsid w:val="008D6D82"/>
    <w:rsid w:val="008E61A2"/>
    <w:rsid w:val="008F6C7E"/>
    <w:rsid w:val="00922DBC"/>
    <w:rsid w:val="009413AB"/>
    <w:rsid w:val="00975DD7"/>
    <w:rsid w:val="00976F50"/>
    <w:rsid w:val="00985FF8"/>
    <w:rsid w:val="009963B5"/>
    <w:rsid w:val="0099704D"/>
    <w:rsid w:val="009A11E5"/>
    <w:rsid w:val="009B2D43"/>
    <w:rsid w:val="009B3E2D"/>
    <w:rsid w:val="009C3B2D"/>
    <w:rsid w:val="009C4B00"/>
    <w:rsid w:val="009C6D01"/>
    <w:rsid w:val="009D2AE7"/>
    <w:rsid w:val="009E2E46"/>
    <w:rsid w:val="009E57AC"/>
    <w:rsid w:val="009F7C67"/>
    <w:rsid w:val="00A0030F"/>
    <w:rsid w:val="00A0270E"/>
    <w:rsid w:val="00A11A7E"/>
    <w:rsid w:val="00A21A6D"/>
    <w:rsid w:val="00A2423B"/>
    <w:rsid w:val="00A36130"/>
    <w:rsid w:val="00A47EB2"/>
    <w:rsid w:val="00A61C0D"/>
    <w:rsid w:val="00A64BD9"/>
    <w:rsid w:val="00A64DDE"/>
    <w:rsid w:val="00A94D5B"/>
    <w:rsid w:val="00AA4D8D"/>
    <w:rsid w:val="00AA6A7E"/>
    <w:rsid w:val="00AB26A0"/>
    <w:rsid w:val="00AD17F7"/>
    <w:rsid w:val="00AF5744"/>
    <w:rsid w:val="00B0554D"/>
    <w:rsid w:val="00B1507C"/>
    <w:rsid w:val="00B35CB3"/>
    <w:rsid w:val="00B35EFB"/>
    <w:rsid w:val="00B452ED"/>
    <w:rsid w:val="00B510EF"/>
    <w:rsid w:val="00B65672"/>
    <w:rsid w:val="00B6629C"/>
    <w:rsid w:val="00B705BF"/>
    <w:rsid w:val="00B84428"/>
    <w:rsid w:val="00B90A0C"/>
    <w:rsid w:val="00B93B56"/>
    <w:rsid w:val="00BA0CAB"/>
    <w:rsid w:val="00BB1163"/>
    <w:rsid w:val="00BB1B96"/>
    <w:rsid w:val="00BB3A90"/>
    <w:rsid w:val="00C1390A"/>
    <w:rsid w:val="00C2734D"/>
    <w:rsid w:val="00C41990"/>
    <w:rsid w:val="00C43970"/>
    <w:rsid w:val="00C4780A"/>
    <w:rsid w:val="00C608BB"/>
    <w:rsid w:val="00C77164"/>
    <w:rsid w:val="00CB0A44"/>
    <w:rsid w:val="00CC026B"/>
    <w:rsid w:val="00CD7E1B"/>
    <w:rsid w:val="00CE2C1D"/>
    <w:rsid w:val="00CE67D5"/>
    <w:rsid w:val="00CE783F"/>
    <w:rsid w:val="00CF545E"/>
    <w:rsid w:val="00D0490B"/>
    <w:rsid w:val="00D051D8"/>
    <w:rsid w:val="00D377FA"/>
    <w:rsid w:val="00D714C7"/>
    <w:rsid w:val="00DC420E"/>
    <w:rsid w:val="00DD1004"/>
    <w:rsid w:val="00DD4667"/>
    <w:rsid w:val="00DE111A"/>
    <w:rsid w:val="00DE5EC9"/>
    <w:rsid w:val="00DF3C0B"/>
    <w:rsid w:val="00E00000"/>
    <w:rsid w:val="00E05E40"/>
    <w:rsid w:val="00E13CA2"/>
    <w:rsid w:val="00E16309"/>
    <w:rsid w:val="00E224E3"/>
    <w:rsid w:val="00E2339A"/>
    <w:rsid w:val="00E532B2"/>
    <w:rsid w:val="00E53BB1"/>
    <w:rsid w:val="00E86D26"/>
    <w:rsid w:val="00E965C4"/>
    <w:rsid w:val="00EB1B4B"/>
    <w:rsid w:val="00EB36CE"/>
    <w:rsid w:val="00EC7FBD"/>
    <w:rsid w:val="00ED0054"/>
    <w:rsid w:val="00EF2C5B"/>
    <w:rsid w:val="00F05CA8"/>
    <w:rsid w:val="00F0645C"/>
    <w:rsid w:val="00F15B2E"/>
    <w:rsid w:val="00F22D89"/>
    <w:rsid w:val="00F23643"/>
    <w:rsid w:val="00F249A7"/>
    <w:rsid w:val="00F31E7F"/>
    <w:rsid w:val="00F5260F"/>
    <w:rsid w:val="00F715EB"/>
    <w:rsid w:val="00F7170A"/>
    <w:rsid w:val="00F815E3"/>
    <w:rsid w:val="00F8265C"/>
    <w:rsid w:val="00F84D90"/>
    <w:rsid w:val="00F85637"/>
    <w:rsid w:val="00F91600"/>
    <w:rsid w:val="00FA5516"/>
    <w:rsid w:val="00FB6B24"/>
    <w:rsid w:val="00FC775D"/>
    <w:rsid w:val="00FD3C77"/>
    <w:rsid w:val="00FD51ED"/>
    <w:rsid w:val="00FD5D55"/>
    <w:rsid w:val="00FE1F4C"/>
    <w:rsid w:val="00FE513F"/>
    <w:rsid w:val="00FF1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5D37"/>
  <w15:chartTrackingRefBased/>
  <w15:docId w15:val="{75E97759-93E1-4B21-8580-A476FA68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1D"/>
    <w:rPr>
      <w:rFonts w:ascii="Segoe UI" w:hAnsi="Segoe UI" w:cs="Segoe UI"/>
      <w:sz w:val="18"/>
      <w:szCs w:val="18"/>
    </w:rPr>
  </w:style>
  <w:style w:type="table" w:styleId="TableGrid">
    <w:name w:val="Table Grid"/>
    <w:basedOn w:val="TableNormal"/>
    <w:uiPriority w:val="39"/>
    <w:rsid w:val="00654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16"/>
    <w:rPr>
      <w:color w:val="0563C1" w:themeColor="hyperlink"/>
      <w:u w:val="single"/>
    </w:rPr>
  </w:style>
  <w:style w:type="paragraph" w:styleId="FootnoteText">
    <w:name w:val="footnote text"/>
    <w:basedOn w:val="Normal"/>
    <w:link w:val="FootnoteTextChar"/>
    <w:uiPriority w:val="99"/>
    <w:semiHidden/>
    <w:unhideWhenUsed/>
    <w:rsid w:val="005E7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810"/>
    <w:rPr>
      <w:sz w:val="20"/>
      <w:szCs w:val="20"/>
    </w:rPr>
  </w:style>
  <w:style w:type="character" w:styleId="FootnoteReference">
    <w:name w:val="footnote reference"/>
    <w:basedOn w:val="DefaultParagraphFont"/>
    <w:uiPriority w:val="99"/>
    <w:semiHidden/>
    <w:unhideWhenUsed/>
    <w:rsid w:val="005E7810"/>
    <w:rPr>
      <w:vertAlign w:val="superscript"/>
    </w:rPr>
  </w:style>
  <w:style w:type="character" w:customStyle="1" w:styleId="UnresolvedMention1">
    <w:name w:val="Unresolved Mention1"/>
    <w:basedOn w:val="DefaultParagraphFont"/>
    <w:uiPriority w:val="99"/>
    <w:semiHidden/>
    <w:unhideWhenUsed/>
    <w:rsid w:val="00B90A0C"/>
    <w:rPr>
      <w:color w:val="605E5C"/>
      <w:shd w:val="clear" w:color="auto" w:fill="E1DFDD"/>
    </w:rPr>
  </w:style>
  <w:style w:type="paragraph" w:styleId="ListParagraph">
    <w:name w:val="List Paragraph"/>
    <w:basedOn w:val="Normal"/>
    <w:uiPriority w:val="34"/>
    <w:qFormat/>
    <w:rsid w:val="00062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49231">
      <w:bodyDiv w:val="1"/>
      <w:marLeft w:val="0"/>
      <w:marRight w:val="0"/>
      <w:marTop w:val="0"/>
      <w:marBottom w:val="0"/>
      <w:divBdr>
        <w:top w:val="none" w:sz="0" w:space="0" w:color="auto"/>
        <w:left w:val="none" w:sz="0" w:space="0" w:color="auto"/>
        <w:bottom w:val="none" w:sz="0" w:space="0" w:color="auto"/>
        <w:right w:val="none" w:sz="0" w:space="0" w:color="auto"/>
      </w:divBdr>
    </w:div>
    <w:div w:id="591857517">
      <w:bodyDiv w:val="1"/>
      <w:marLeft w:val="0"/>
      <w:marRight w:val="0"/>
      <w:marTop w:val="0"/>
      <w:marBottom w:val="0"/>
      <w:divBdr>
        <w:top w:val="none" w:sz="0" w:space="0" w:color="auto"/>
        <w:left w:val="none" w:sz="0" w:space="0" w:color="auto"/>
        <w:bottom w:val="none" w:sz="0" w:space="0" w:color="auto"/>
        <w:right w:val="none" w:sz="0" w:space="0" w:color="auto"/>
      </w:divBdr>
    </w:div>
    <w:div w:id="985284970">
      <w:bodyDiv w:val="1"/>
      <w:marLeft w:val="0"/>
      <w:marRight w:val="0"/>
      <w:marTop w:val="0"/>
      <w:marBottom w:val="0"/>
      <w:divBdr>
        <w:top w:val="none" w:sz="0" w:space="0" w:color="auto"/>
        <w:left w:val="none" w:sz="0" w:space="0" w:color="auto"/>
        <w:bottom w:val="none" w:sz="0" w:space="0" w:color="auto"/>
        <w:right w:val="none" w:sz="0" w:space="0" w:color="auto"/>
      </w:divBdr>
    </w:div>
    <w:div w:id="1613825034">
      <w:bodyDiv w:val="1"/>
      <w:marLeft w:val="0"/>
      <w:marRight w:val="0"/>
      <w:marTop w:val="0"/>
      <w:marBottom w:val="0"/>
      <w:divBdr>
        <w:top w:val="none" w:sz="0" w:space="0" w:color="auto"/>
        <w:left w:val="none" w:sz="0" w:space="0" w:color="auto"/>
        <w:bottom w:val="none" w:sz="0" w:space="0" w:color="auto"/>
        <w:right w:val="none" w:sz="0" w:space="0" w:color="auto"/>
      </w:divBdr>
    </w:div>
    <w:div w:id="1619943342">
      <w:bodyDiv w:val="1"/>
      <w:marLeft w:val="0"/>
      <w:marRight w:val="0"/>
      <w:marTop w:val="0"/>
      <w:marBottom w:val="0"/>
      <w:divBdr>
        <w:top w:val="none" w:sz="0" w:space="0" w:color="auto"/>
        <w:left w:val="none" w:sz="0" w:space="0" w:color="auto"/>
        <w:bottom w:val="none" w:sz="0" w:space="0" w:color="auto"/>
        <w:right w:val="none" w:sz="0" w:space="0" w:color="auto"/>
      </w:divBdr>
    </w:div>
    <w:div w:id="172663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cid:image012.png@01D54B78.7D4EE9A0"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protrain-solutions.co.uk/pts-accreditations/education-skills-funding-agency/esfa-log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cid:image013.png@01D54B78.7D4EE9A0" TargetMode="External"/><Relationship Id="rId2" Type="http://schemas.openxmlformats.org/officeDocument/2006/relationships/numbering" Target="numbering.xml"/><Relationship Id="rId16" Type="http://schemas.openxmlformats.org/officeDocument/2006/relationships/image" Target="cid:image002.png@01D6E8F6.7AFDCAA0" TargetMode="External"/><Relationship Id="rId20" Type="http://schemas.openxmlformats.org/officeDocument/2006/relationships/image" Target="cid:image002.jpg@01D54B77.4E37F8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cid:image011.jpg@01D54B78.7D4EE9A0" TargetMode="External"/><Relationship Id="rId28" Type="http://schemas.openxmlformats.org/officeDocument/2006/relationships/fontTable" Target="fontTable.xml"/><Relationship Id="rId10" Type="http://schemas.openxmlformats.org/officeDocument/2006/relationships/hyperlink" Target="mailto:Karen.Allen@liverpool.gov.uk"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liverpool.gov.uk/schools-and-learning/adult-learning/our-courses/" TargetMode="External"/><Relationship Id="rId14" Type="http://schemas.openxmlformats.org/officeDocument/2006/relationships/image" Target="cid:image001.png@01D6E8F6.7AFDCAA0" TargetMode="External"/><Relationship Id="rId22" Type="http://schemas.openxmlformats.org/officeDocument/2006/relationships/image" Target="media/image8.jpeg"/><Relationship Id="rId27" Type="http://schemas.openxmlformats.org/officeDocument/2006/relationships/image" Target="cid:image014.jpg@01D54B78.7D4EE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BD34-44B4-41D1-AED2-5EF37855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Karen</dc:creator>
  <cp:keywords/>
  <dc:description/>
  <cp:lastModifiedBy>Allen, Karen</cp:lastModifiedBy>
  <cp:revision>20</cp:revision>
  <cp:lastPrinted>2019-09-24T08:40:00Z</cp:lastPrinted>
  <dcterms:created xsi:type="dcterms:W3CDTF">2021-06-17T13:54:00Z</dcterms:created>
  <dcterms:modified xsi:type="dcterms:W3CDTF">2021-09-27T07:46:00Z</dcterms:modified>
</cp:coreProperties>
</file>