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8513" w14:textId="6B53A6ED" w:rsidR="00BE419E" w:rsidRPr="002028FA" w:rsidRDefault="00BE419E">
      <w:pPr>
        <w:rPr>
          <w:rFonts w:ascii="Arial" w:hAnsi="Arial" w:cs="Arial"/>
          <w:sz w:val="44"/>
          <w:szCs w:val="44"/>
        </w:rPr>
      </w:pPr>
      <w:r w:rsidRPr="002028FA">
        <w:rPr>
          <w:rFonts w:ascii="Arial" w:hAnsi="Arial" w:cs="Arial"/>
          <w:noProof/>
          <w:sz w:val="44"/>
          <w:szCs w:val="44"/>
        </w:rPr>
        <w:drawing>
          <wp:anchor distT="0" distB="0" distL="114300" distR="114300" simplePos="0" relativeHeight="251658752" behindDoc="0" locked="0" layoutInCell="1" allowOverlap="1" wp14:anchorId="0337C916" wp14:editId="41EA8507">
            <wp:simplePos x="0" y="0"/>
            <wp:positionH relativeFrom="column">
              <wp:posOffset>4260850</wp:posOffset>
            </wp:positionH>
            <wp:positionV relativeFrom="page">
              <wp:posOffset>203200</wp:posOffset>
            </wp:positionV>
            <wp:extent cx="2202180" cy="1035685"/>
            <wp:effectExtent l="0" t="0" r="7620" b="0"/>
            <wp:wrapThrough wrapText="bothSides">
              <wp:wrapPolygon edited="0">
                <wp:start x="0" y="0"/>
                <wp:lineTo x="0" y="21057"/>
                <wp:lineTo x="21488" y="21057"/>
                <wp:lineTo x="21488" y="0"/>
                <wp:lineTo x="0" y="0"/>
              </wp:wrapPolygon>
            </wp:wrapThrough>
            <wp:docPr id="3"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2180" cy="1035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59899" w14:textId="77777777" w:rsidR="00BE419E" w:rsidRPr="002028FA" w:rsidRDefault="00BE419E" w:rsidP="00BE419E">
      <w:pPr>
        <w:jc w:val="center"/>
        <w:rPr>
          <w:rFonts w:ascii="Arial" w:hAnsi="Arial" w:cs="Arial"/>
          <w:b/>
          <w:bCs/>
          <w:sz w:val="44"/>
          <w:szCs w:val="44"/>
        </w:rPr>
      </w:pPr>
      <w:r w:rsidRPr="002028FA">
        <w:rPr>
          <w:rFonts w:ascii="Arial" w:hAnsi="Arial" w:cs="Arial"/>
          <w:b/>
          <w:bCs/>
          <w:sz w:val="44"/>
          <w:szCs w:val="44"/>
        </w:rPr>
        <w:t>Engaging on NHS Cheshire and Merseyside’s Children and Young People’s Mental Health Transformation Plan</w:t>
      </w:r>
    </w:p>
    <w:p w14:paraId="59D8D15F" w14:textId="5C839ED0" w:rsidR="00BE419E" w:rsidRPr="002028FA" w:rsidRDefault="002028FA" w:rsidP="00BE419E">
      <w:pPr>
        <w:rPr>
          <w:rFonts w:ascii="Aptos" w:hAnsi="Aptos" w:cs="Arial"/>
        </w:rPr>
      </w:pPr>
      <w:r w:rsidRPr="002028FA">
        <w:rPr>
          <w:rFonts w:ascii="Aptos" w:hAnsi="Aptos" w:cs="Arial"/>
          <w:noProof/>
        </w:rPr>
        <w:drawing>
          <wp:inline distT="0" distB="0" distL="0" distR="0" wp14:anchorId="40707B23" wp14:editId="3ECA6022">
            <wp:extent cx="5731510" cy="2111375"/>
            <wp:effectExtent l="0" t="0" r="2540" b="3175"/>
            <wp:docPr id="1298125388"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125388" name="Picture 1" descr="A blu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111375"/>
                    </a:xfrm>
                    <a:prstGeom prst="rect">
                      <a:avLst/>
                    </a:prstGeom>
                  </pic:spPr>
                </pic:pic>
              </a:graphicData>
            </a:graphic>
          </wp:inline>
        </w:drawing>
      </w:r>
    </w:p>
    <w:p w14:paraId="2D28ADD1" w14:textId="69A18184" w:rsidR="00BE419E" w:rsidRPr="002028FA" w:rsidRDefault="00BE419E" w:rsidP="118E9CE2">
      <w:pPr>
        <w:rPr>
          <w:rFonts w:ascii="Aptos" w:hAnsi="Aptos" w:cs="Arial"/>
          <w:sz w:val="56"/>
          <w:szCs w:val="56"/>
        </w:rPr>
      </w:pPr>
      <w:r w:rsidRPr="002028FA">
        <w:rPr>
          <w:rFonts w:ascii="Aptos" w:hAnsi="Aptos" w:cs="Arial"/>
          <w:sz w:val="56"/>
          <w:szCs w:val="56"/>
        </w:rPr>
        <w:t>Introduction</w:t>
      </w:r>
    </w:p>
    <w:p w14:paraId="0CA0FE8D" w14:textId="4EBC501C" w:rsidR="00BE419E" w:rsidRDefault="00BE419E" w:rsidP="00BE419E">
      <w:pPr>
        <w:rPr>
          <w:rFonts w:ascii="Arial" w:hAnsi="Arial" w:cs="Arial"/>
        </w:rPr>
      </w:pPr>
      <w:r w:rsidRPr="00BE419E">
        <w:rPr>
          <w:rFonts w:ascii="Arial" w:hAnsi="Arial" w:cs="Arial"/>
        </w:rPr>
        <w:t xml:space="preserve">From </w:t>
      </w:r>
      <w:r w:rsidR="00ED333B">
        <w:rPr>
          <w:rFonts w:ascii="Arial" w:hAnsi="Arial" w:cs="Arial"/>
        </w:rPr>
        <w:t>Friday 19 January</w:t>
      </w:r>
      <w:r w:rsidRPr="00BE419E">
        <w:rPr>
          <w:rFonts w:ascii="Arial" w:hAnsi="Arial" w:cs="Arial"/>
        </w:rPr>
        <w:t xml:space="preserve"> to </w:t>
      </w:r>
      <w:r w:rsidR="00ED333B">
        <w:rPr>
          <w:rFonts w:ascii="Arial" w:hAnsi="Arial" w:cs="Arial"/>
        </w:rPr>
        <w:t>Friday, 1 March</w:t>
      </w:r>
      <w:r w:rsidRPr="00BE419E">
        <w:rPr>
          <w:rFonts w:ascii="Arial" w:hAnsi="Arial" w:cs="Arial"/>
        </w:rPr>
        <w:t xml:space="preserve"> NHS Cheshire and Merseyside is holding a six-week period of engagement to help inform a refresh of the Children and Young People’s (CYP) Mental Health Transformation Plan. </w:t>
      </w:r>
    </w:p>
    <w:p w14:paraId="630C0DBA" w14:textId="44EFBB97" w:rsidR="00BE419E" w:rsidRPr="00BE419E" w:rsidRDefault="00BE419E" w:rsidP="00BE419E">
      <w:pPr>
        <w:rPr>
          <w:rFonts w:ascii="Arial" w:hAnsi="Arial" w:cs="Arial"/>
        </w:rPr>
      </w:pPr>
      <w:r>
        <w:rPr>
          <w:rFonts w:ascii="Arial" w:hAnsi="Arial" w:cs="Arial"/>
        </w:rPr>
        <w:t>As part of this, we want to g</w:t>
      </w:r>
      <w:r w:rsidRPr="00BE419E">
        <w:rPr>
          <w:rFonts w:ascii="Arial" w:hAnsi="Arial" w:cs="Arial"/>
        </w:rPr>
        <w:t xml:space="preserve">ather views about people’s experience of using children’s and young people’s mental health services as patients, </w:t>
      </w:r>
      <w:proofErr w:type="gramStart"/>
      <w:r w:rsidRPr="00BE419E">
        <w:rPr>
          <w:rFonts w:ascii="Arial" w:hAnsi="Arial" w:cs="Arial"/>
        </w:rPr>
        <w:t>carers</w:t>
      </w:r>
      <w:proofErr w:type="gramEnd"/>
      <w:r w:rsidRPr="00BE419E">
        <w:rPr>
          <w:rFonts w:ascii="Arial" w:hAnsi="Arial" w:cs="Arial"/>
        </w:rPr>
        <w:t xml:space="preserve"> or family members – what works well, and what could be done better? What barriers have they faced, and do they feel they have been treated differently or unfairly when accessing services? </w:t>
      </w:r>
    </w:p>
    <w:p w14:paraId="739F4A8A" w14:textId="356A8ECD" w:rsidR="00E17D79" w:rsidRPr="00BE419E" w:rsidRDefault="00BE419E" w:rsidP="00BE419E">
      <w:pPr>
        <w:rPr>
          <w:rFonts w:ascii="Arial" w:hAnsi="Arial" w:cs="Arial"/>
          <w:b/>
          <w:bCs/>
        </w:rPr>
      </w:pPr>
      <w:r w:rsidRPr="00BE419E">
        <w:rPr>
          <w:rFonts w:ascii="Arial" w:hAnsi="Arial" w:cs="Arial"/>
          <w:b/>
          <w:bCs/>
        </w:rPr>
        <w:t xml:space="preserve">Although the engagement includes an online survey, to help ensure that we reach as many people as possible, we’re asking partners to use existing groups to discuss some key questions raised in the engagement. </w:t>
      </w:r>
    </w:p>
    <w:p w14:paraId="422DA9D7" w14:textId="3BFC7981" w:rsidR="00BE419E" w:rsidRPr="00BE419E" w:rsidRDefault="00BE419E" w:rsidP="00BE419E">
      <w:pPr>
        <w:rPr>
          <w:rFonts w:ascii="Arial" w:hAnsi="Arial" w:cs="Arial"/>
        </w:rPr>
      </w:pPr>
      <w:r w:rsidRPr="00BE419E">
        <w:rPr>
          <w:rFonts w:ascii="Arial" w:hAnsi="Arial" w:cs="Arial"/>
        </w:rPr>
        <w:t xml:space="preserve">This discussion guide has been produced to support this. It contains:  </w:t>
      </w:r>
    </w:p>
    <w:p w14:paraId="55FD9D39" w14:textId="09BF9EF2" w:rsidR="00BE419E" w:rsidRPr="00BE419E" w:rsidRDefault="00BE419E" w:rsidP="002028FA">
      <w:pPr>
        <w:spacing w:after="0" w:line="240" w:lineRule="auto"/>
        <w:rPr>
          <w:rFonts w:ascii="Arial" w:hAnsi="Arial" w:cs="Arial"/>
        </w:rPr>
      </w:pPr>
      <w:r w:rsidRPr="00BE419E">
        <w:rPr>
          <w:rFonts w:ascii="Arial" w:hAnsi="Arial" w:cs="Arial"/>
        </w:rPr>
        <w:t>•</w:t>
      </w:r>
      <w:r w:rsidRPr="00BE419E">
        <w:rPr>
          <w:rFonts w:ascii="Arial" w:hAnsi="Arial" w:cs="Arial"/>
        </w:rPr>
        <w:tab/>
        <w:t xml:space="preserve">Some </w:t>
      </w:r>
      <w:r>
        <w:rPr>
          <w:rFonts w:ascii="Arial" w:hAnsi="Arial" w:cs="Arial"/>
        </w:rPr>
        <w:t xml:space="preserve">general </w:t>
      </w:r>
      <w:r w:rsidRPr="00BE419E">
        <w:rPr>
          <w:rFonts w:ascii="Arial" w:hAnsi="Arial" w:cs="Arial"/>
        </w:rPr>
        <w:t>guidance for holding discussion</w:t>
      </w:r>
      <w:r>
        <w:rPr>
          <w:rFonts w:ascii="Arial" w:hAnsi="Arial" w:cs="Arial"/>
        </w:rPr>
        <w:t>s</w:t>
      </w:r>
      <w:r w:rsidRPr="00BE419E">
        <w:rPr>
          <w:rFonts w:ascii="Arial" w:hAnsi="Arial" w:cs="Arial"/>
        </w:rPr>
        <w:t xml:space="preserve"> </w:t>
      </w:r>
    </w:p>
    <w:p w14:paraId="7D8572A3" w14:textId="77777777" w:rsidR="00BE419E" w:rsidRPr="00BE419E" w:rsidRDefault="00BE419E" w:rsidP="002028FA">
      <w:pPr>
        <w:spacing w:after="0" w:line="240" w:lineRule="auto"/>
        <w:rPr>
          <w:rFonts w:ascii="Arial" w:hAnsi="Arial" w:cs="Arial"/>
        </w:rPr>
      </w:pPr>
      <w:r w:rsidRPr="00BE419E">
        <w:rPr>
          <w:rFonts w:ascii="Arial" w:hAnsi="Arial" w:cs="Arial"/>
        </w:rPr>
        <w:t>•</w:t>
      </w:r>
      <w:r w:rsidRPr="00BE419E">
        <w:rPr>
          <w:rFonts w:ascii="Arial" w:hAnsi="Arial" w:cs="Arial"/>
        </w:rPr>
        <w:tab/>
      </w:r>
      <w:r w:rsidRPr="00ED333B">
        <w:rPr>
          <w:rFonts w:ascii="Arial" w:hAnsi="Arial" w:cs="Arial"/>
        </w:rPr>
        <w:t>A link to a video introducing the engagement</w:t>
      </w:r>
    </w:p>
    <w:p w14:paraId="038BDCBE" w14:textId="77777777" w:rsidR="00BE419E" w:rsidRPr="00BE419E" w:rsidRDefault="00BE419E" w:rsidP="002028FA">
      <w:pPr>
        <w:spacing w:after="0" w:line="240" w:lineRule="auto"/>
        <w:rPr>
          <w:rFonts w:ascii="Arial" w:hAnsi="Arial" w:cs="Arial"/>
        </w:rPr>
      </w:pPr>
      <w:r w:rsidRPr="00BE419E">
        <w:rPr>
          <w:rFonts w:ascii="Arial" w:hAnsi="Arial" w:cs="Arial"/>
        </w:rPr>
        <w:t>•</w:t>
      </w:r>
      <w:r w:rsidRPr="00BE419E">
        <w:rPr>
          <w:rFonts w:ascii="Arial" w:hAnsi="Arial" w:cs="Arial"/>
        </w:rPr>
        <w:tab/>
        <w:t xml:space="preserve">A list of questions for discussion </w:t>
      </w:r>
    </w:p>
    <w:p w14:paraId="27A00C83" w14:textId="77777777" w:rsidR="00BE419E" w:rsidRDefault="00BE419E" w:rsidP="002028FA">
      <w:pPr>
        <w:spacing w:after="0" w:line="240" w:lineRule="auto"/>
        <w:rPr>
          <w:rFonts w:ascii="Arial" w:hAnsi="Arial" w:cs="Arial"/>
        </w:rPr>
      </w:pPr>
      <w:r w:rsidRPr="00BE419E">
        <w:rPr>
          <w:rFonts w:ascii="Arial" w:hAnsi="Arial" w:cs="Arial"/>
        </w:rPr>
        <w:t>•</w:t>
      </w:r>
      <w:r w:rsidRPr="00BE419E">
        <w:rPr>
          <w:rFonts w:ascii="Arial" w:hAnsi="Arial" w:cs="Arial"/>
        </w:rPr>
        <w:tab/>
        <w:t>A form for providing feedback</w:t>
      </w:r>
    </w:p>
    <w:p w14:paraId="45A06E31" w14:textId="77777777" w:rsidR="002028FA" w:rsidRDefault="002028FA" w:rsidP="002028FA">
      <w:pPr>
        <w:spacing w:after="0" w:line="240" w:lineRule="auto"/>
        <w:rPr>
          <w:rFonts w:ascii="Arial" w:hAnsi="Arial" w:cs="Arial"/>
        </w:rPr>
      </w:pPr>
    </w:p>
    <w:p w14:paraId="2F4BF2F0" w14:textId="175EFF29" w:rsidR="0070625A" w:rsidRDefault="00E17D79" w:rsidP="00BE419E">
      <w:pPr>
        <w:rPr>
          <w:rFonts w:ascii="Arial" w:hAnsi="Arial" w:cs="Arial"/>
          <w:b/>
          <w:bCs/>
        </w:rPr>
      </w:pPr>
      <w:r w:rsidRPr="118E9CE2">
        <w:rPr>
          <w:rFonts w:ascii="Arial" w:hAnsi="Arial" w:cs="Arial"/>
          <w:b/>
          <w:bCs/>
        </w:rPr>
        <w:t xml:space="preserve">If you would like help and support in facilitating your group discussions, please contact NHS Cheshire and Merseyside’s Engagement Team at </w:t>
      </w:r>
      <w:hyperlink r:id="rId12">
        <w:r w:rsidRPr="118E9CE2">
          <w:rPr>
            <w:rStyle w:val="Hyperlink"/>
            <w:rFonts w:ascii="Arial" w:hAnsi="Arial" w:cs="Arial"/>
            <w:b/>
            <w:bCs/>
          </w:rPr>
          <w:t>engagement@cheshireandmerseyside.nhs.uk</w:t>
        </w:r>
      </w:hyperlink>
    </w:p>
    <w:p w14:paraId="1F242DCC" w14:textId="77777777" w:rsidR="002028FA" w:rsidRDefault="002028FA" w:rsidP="00BE419E">
      <w:pPr>
        <w:rPr>
          <w:rFonts w:ascii="Arial" w:hAnsi="Arial" w:cs="Arial"/>
          <w:b/>
          <w:bCs/>
        </w:rPr>
      </w:pPr>
    </w:p>
    <w:p w14:paraId="3F2359AA" w14:textId="38829D8C" w:rsidR="00BE419E" w:rsidRPr="002028FA" w:rsidRDefault="00BE419E" w:rsidP="00BE419E">
      <w:pPr>
        <w:rPr>
          <w:rFonts w:ascii="Aptos" w:hAnsi="Aptos" w:cs="Arial"/>
          <w:b/>
          <w:bCs/>
          <w:sz w:val="36"/>
          <w:szCs w:val="36"/>
          <w:u w:val="single"/>
        </w:rPr>
      </w:pPr>
      <w:r w:rsidRPr="002028FA">
        <w:rPr>
          <w:rFonts w:ascii="Aptos" w:hAnsi="Aptos" w:cs="Arial"/>
          <w:b/>
          <w:bCs/>
          <w:sz w:val="36"/>
          <w:szCs w:val="36"/>
          <w:u w:val="single"/>
        </w:rPr>
        <w:lastRenderedPageBreak/>
        <w:t xml:space="preserve">General guidance for holding </w:t>
      </w:r>
      <w:r w:rsidR="00494792" w:rsidRPr="002028FA">
        <w:rPr>
          <w:rFonts w:ascii="Aptos" w:hAnsi="Aptos" w:cs="Arial"/>
          <w:b/>
          <w:bCs/>
          <w:sz w:val="36"/>
          <w:szCs w:val="36"/>
          <w:u w:val="single"/>
        </w:rPr>
        <w:t>discussions.</w:t>
      </w:r>
    </w:p>
    <w:p w14:paraId="4A33A60D" w14:textId="0C38D96B" w:rsidR="00BE419E" w:rsidRPr="00BE419E" w:rsidRDefault="00BE419E" w:rsidP="00BE419E">
      <w:pPr>
        <w:rPr>
          <w:rFonts w:ascii="Arial" w:hAnsi="Arial" w:cs="Arial"/>
        </w:rPr>
      </w:pPr>
      <w:r w:rsidRPr="00BE419E">
        <w:rPr>
          <w:rFonts w:ascii="Arial" w:hAnsi="Arial" w:cs="Arial"/>
        </w:rPr>
        <w:t xml:space="preserve">Think about how you can best support children and young people to best share their views. Consider: </w:t>
      </w:r>
    </w:p>
    <w:p w14:paraId="3A760BA7" w14:textId="094679EE" w:rsidR="00BE419E" w:rsidRPr="00BE419E" w:rsidRDefault="00BE419E" w:rsidP="00BE419E">
      <w:pPr>
        <w:pStyle w:val="ListParagraph"/>
        <w:numPr>
          <w:ilvl w:val="0"/>
          <w:numId w:val="1"/>
        </w:numPr>
        <w:rPr>
          <w:rFonts w:ascii="Arial" w:hAnsi="Arial" w:cs="Arial"/>
        </w:rPr>
      </w:pPr>
      <w:r w:rsidRPr="246957F9">
        <w:rPr>
          <w:rFonts w:ascii="Arial" w:hAnsi="Arial" w:cs="Arial"/>
        </w:rPr>
        <w:t xml:space="preserve">Methods can be face-to-face or </w:t>
      </w:r>
      <w:r w:rsidR="22B6A8AF" w:rsidRPr="246957F9">
        <w:rPr>
          <w:rFonts w:ascii="Arial" w:hAnsi="Arial" w:cs="Arial"/>
        </w:rPr>
        <w:t>online and</w:t>
      </w:r>
      <w:r w:rsidRPr="246957F9">
        <w:rPr>
          <w:rFonts w:ascii="Arial" w:hAnsi="Arial" w:cs="Arial"/>
        </w:rPr>
        <w:t xml:space="preserve"> should include break-out group opportunities if the group is large. </w:t>
      </w:r>
    </w:p>
    <w:p w14:paraId="5DA9D1B8" w14:textId="13BB6374" w:rsidR="00BE419E" w:rsidRPr="00BE419E" w:rsidRDefault="00EF67B2" w:rsidP="00BE419E">
      <w:pPr>
        <w:pStyle w:val="ListParagraph"/>
        <w:numPr>
          <w:ilvl w:val="0"/>
          <w:numId w:val="1"/>
        </w:numPr>
        <w:rPr>
          <w:rFonts w:ascii="Arial" w:hAnsi="Arial" w:cs="Arial"/>
        </w:rPr>
      </w:pPr>
      <w:r w:rsidRPr="00BE419E">
        <w:rPr>
          <w:rFonts w:ascii="Arial" w:hAnsi="Arial" w:cs="Arial"/>
        </w:rPr>
        <w:t>Group sessions</w:t>
      </w:r>
      <w:r w:rsidR="00BE419E" w:rsidRPr="00BE419E">
        <w:rPr>
          <w:rFonts w:ascii="Arial" w:hAnsi="Arial" w:cs="Arial"/>
        </w:rPr>
        <w:t xml:space="preserve"> can help stimulate ideas and enable collaboration. </w:t>
      </w:r>
    </w:p>
    <w:p w14:paraId="56DF67B1" w14:textId="49C31A45" w:rsidR="00BE419E" w:rsidRPr="00BE419E" w:rsidRDefault="00BE419E" w:rsidP="00BE419E">
      <w:pPr>
        <w:pStyle w:val="ListParagraph"/>
        <w:numPr>
          <w:ilvl w:val="0"/>
          <w:numId w:val="1"/>
        </w:numPr>
        <w:rPr>
          <w:rFonts w:ascii="Arial" w:hAnsi="Arial" w:cs="Arial"/>
        </w:rPr>
      </w:pPr>
      <w:r w:rsidRPr="00BE419E">
        <w:rPr>
          <w:rFonts w:ascii="Arial" w:hAnsi="Arial" w:cs="Arial"/>
        </w:rPr>
        <w:t>Good to have practical, hands-on engagement options – not everyone likes sitting around a table talking, flip charts round the room where they can leave comments.</w:t>
      </w:r>
    </w:p>
    <w:p w14:paraId="526883D4" w14:textId="5CD39EB5" w:rsidR="00BE419E" w:rsidRPr="00BE419E" w:rsidRDefault="00BE419E" w:rsidP="00BE419E">
      <w:pPr>
        <w:pStyle w:val="ListParagraph"/>
        <w:numPr>
          <w:ilvl w:val="0"/>
          <w:numId w:val="1"/>
        </w:numPr>
        <w:rPr>
          <w:rFonts w:ascii="Arial" w:hAnsi="Arial" w:cs="Arial"/>
        </w:rPr>
      </w:pPr>
      <w:r w:rsidRPr="00BE419E">
        <w:rPr>
          <w:rFonts w:ascii="Arial" w:hAnsi="Arial" w:cs="Arial"/>
        </w:rPr>
        <w:t>Simple and anonymous feedback options are good for those who are shy about sharing ideas.</w:t>
      </w:r>
    </w:p>
    <w:p w14:paraId="0E9649F0" w14:textId="3D7C7732" w:rsidR="00BE419E" w:rsidRPr="00BE419E" w:rsidRDefault="00BE419E" w:rsidP="00BE419E">
      <w:pPr>
        <w:pStyle w:val="ListParagraph"/>
        <w:numPr>
          <w:ilvl w:val="0"/>
          <w:numId w:val="1"/>
        </w:numPr>
        <w:rPr>
          <w:rFonts w:ascii="Arial" w:hAnsi="Arial" w:cs="Arial"/>
        </w:rPr>
      </w:pPr>
      <w:r w:rsidRPr="00BE419E">
        <w:rPr>
          <w:rFonts w:ascii="Arial" w:hAnsi="Arial" w:cs="Arial"/>
        </w:rPr>
        <w:t xml:space="preserve">Activity based engagement, </w:t>
      </w:r>
      <w:proofErr w:type="gramStart"/>
      <w:r w:rsidRPr="00BE419E">
        <w:rPr>
          <w:rFonts w:ascii="Arial" w:hAnsi="Arial" w:cs="Arial"/>
        </w:rPr>
        <w:t>learning</w:t>
      </w:r>
      <w:proofErr w:type="gramEnd"/>
      <w:r w:rsidRPr="00BE419E">
        <w:rPr>
          <w:rFonts w:ascii="Arial" w:hAnsi="Arial" w:cs="Arial"/>
        </w:rPr>
        <w:t xml:space="preserve"> and sharing – all the activities are designed to be directly connected to the research questions and conversation.</w:t>
      </w:r>
    </w:p>
    <w:p w14:paraId="597CEE20" w14:textId="5367B73C" w:rsidR="00564445" w:rsidRDefault="00BE419E" w:rsidP="118E9CE2">
      <w:pPr>
        <w:pStyle w:val="ListParagraph"/>
        <w:numPr>
          <w:ilvl w:val="0"/>
          <w:numId w:val="1"/>
        </w:numPr>
        <w:rPr>
          <w:rFonts w:ascii="Arial" w:hAnsi="Arial" w:cs="Arial"/>
        </w:rPr>
      </w:pPr>
      <w:r w:rsidRPr="76F9A6AB">
        <w:rPr>
          <w:rFonts w:ascii="Arial" w:hAnsi="Arial" w:cs="Arial"/>
        </w:rPr>
        <w:t>Weave the story – the engagement should tell a story that children and young people understand, feel included and reflected in, and will remember.</w:t>
      </w:r>
    </w:p>
    <w:p w14:paraId="5CDF1A61" w14:textId="0653AEA6" w:rsidR="4624BEFB" w:rsidRPr="002028FA" w:rsidRDefault="00000000" w:rsidP="76F9A6AB">
      <w:pPr>
        <w:rPr>
          <w:rFonts w:ascii="Arial" w:hAnsi="Arial" w:cs="Arial"/>
          <w:sz w:val="40"/>
          <w:szCs w:val="40"/>
        </w:rPr>
      </w:pPr>
      <w:hyperlink r:id="rId13">
        <w:r w:rsidR="4624BEFB" w:rsidRPr="002028FA">
          <w:rPr>
            <w:rStyle w:val="Hyperlink"/>
            <w:rFonts w:ascii="Arial" w:hAnsi="Arial" w:cs="Arial"/>
            <w:sz w:val="40"/>
            <w:szCs w:val="40"/>
          </w:rPr>
          <w:t>Short Video Introduction</w:t>
        </w:r>
      </w:hyperlink>
    </w:p>
    <w:p w14:paraId="41C6587F" w14:textId="77777777" w:rsidR="002028FA" w:rsidRDefault="002028FA" w:rsidP="118E9CE2">
      <w:pPr>
        <w:rPr>
          <w:rFonts w:ascii="Arial" w:hAnsi="Arial" w:cs="Arial"/>
          <w:b/>
          <w:bCs/>
        </w:rPr>
      </w:pPr>
    </w:p>
    <w:p w14:paraId="7167E230" w14:textId="77777777" w:rsidR="001260AC" w:rsidRDefault="001260AC" w:rsidP="118E9CE2">
      <w:pPr>
        <w:rPr>
          <w:rFonts w:ascii="Aptos" w:hAnsi="Aptos" w:cs="Arial"/>
          <w:b/>
          <w:bCs/>
          <w:sz w:val="36"/>
          <w:szCs w:val="36"/>
          <w:u w:val="single"/>
        </w:rPr>
      </w:pPr>
    </w:p>
    <w:p w14:paraId="78F88436" w14:textId="44AE6510" w:rsidR="00BE419E" w:rsidRPr="002028FA" w:rsidRDefault="00BE419E" w:rsidP="118E9CE2">
      <w:pPr>
        <w:rPr>
          <w:rFonts w:ascii="Aptos" w:hAnsi="Aptos" w:cs="Arial"/>
          <w:b/>
          <w:bCs/>
          <w:sz w:val="36"/>
          <w:szCs w:val="36"/>
          <w:u w:val="single"/>
        </w:rPr>
      </w:pPr>
      <w:r w:rsidRPr="002028FA">
        <w:rPr>
          <w:rFonts w:ascii="Aptos" w:hAnsi="Aptos" w:cs="Arial"/>
          <w:b/>
          <w:bCs/>
          <w:sz w:val="36"/>
          <w:szCs w:val="36"/>
          <w:u w:val="single"/>
        </w:rPr>
        <w:t>Questions/themes for discussion</w:t>
      </w:r>
      <w:r w:rsidR="0070625A" w:rsidRPr="002028FA">
        <w:rPr>
          <w:rFonts w:ascii="Aptos" w:hAnsi="Aptos" w:cs="Arial"/>
          <w:b/>
          <w:bCs/>
          <w:sz w:val="36"/>
          <w:szCs w:val="36"/>
          <w:u w:val="single"/>
        </w:rPr>
        <w:t xml:space="preserve"> </w:t>
      </w:r>
    </w:p>
    <w:p w14:paraId="7C4F13DF" w14:textId="77777777" w:rsidR="00EF67B2" w:rsidRDefault="00EF67B2" w:rsidP="00EF67B2">
      <w:pPr>
        <w:rPr>
          <w:rFonts w:ascii="Arial" w:hAnsi="Arial" w:cs="Arial"/>
        </w:rPr>
      </w:pPr>
      <w:r w:rsidRPr="00EF67B2">
        <w:rPr>
          <w:rFonts w:ascii="Arial" w:hAnsi="Arial" w:cs="Arial"/>
        </w:rPr>
        <w:t xml:space="preserve">Here are a series of questions that we have developed with CYP. The additional information under each question is there to support group discussion if needed. </w:t>
      </w:r>
    </w:p>
    <w:p w14:paraId="4627484D" w14:textId="77777777" w:rsidR="001260AC" w:rsidRDefault="001260AC" w:rsidP="00EF67B2">
      <w:pPr>
        <w:rPr>
          <w:rFonts w:ascii="Arial" w:hAnsi="Arial" w:cs="Arial"/>
        </w:rPr>
      </w:pPr>
    </w:p>
    <w:p w14:paraId="6F27F89E" w14:textId="1B206423" w:rsidR="002028FA" w:rsidRDefault="00962C22" w:rsidP="002028FA">
      <w:pPr>
        <w:rPr>
          <w:rFonts w:ascii="Arial" w:hAnsi="Arial" w:cs="Arial"/>
          <w:b/>
          <w:bCs/>
        </w:rPr>
      </w:pPr>
      <w:r w:rsidRPr="00962C22">
        <w:rPr>
          <w:rFonts w:ascii="Arial" w:hAnsi="Arial" w:cs="Arial"/>
          <w:b/>
          <w:bCs/>
        </w:rPr>
        <w:t>Questions for Children and Young People</w:t>
      </w:r>
    </w:p>
    <w:tbl>
      <w:tblPr>
        <w:tblStyle w:val="TableGrid"/>
        <w:tblW w:w="0" w:type="auto"/>
        <w:tblLook w:val="04A0" w:firstRow="1" w:lastRow="0" w:firstColumn="1" w:lastColumn="0" w:noHBand="0" w:noVBand="1"/>
      </w:tblPr>
      <w:tblGrid>
        <w:gridCol w:w="3681"/>
        <w:gridCol w:w="5335"/>
      </w:tblGrid>
      <w:tr w:rsidR="002028FA" w14:paraId="6C98AA79" w14:textId="77777777" w:rsidTr="001260AC">
        <w:trPr>
          <w:trHeight w:val="1105"/>
        </w:trPr>
        <w:tc>
          <w:tcPr>
            <w:tcW w:w="3681" w:type="dxa"/>
            <w:vAlign w:val="center"/>
          </w:tcPr>
          <w:p w14:paraId="4CADD2AC" w14:textId="55861F99" w:rsidR="002028FA" w:rsidRPr="001260AC" w:rsidRDefault="001260AC" w:rsidP="001260AC">
            <w:pPr>
              <w:jc w:val="center"/>
              <w:rPr>
                <w:rFonts w:ascii="Arial" w:hAnsi="Arial" w:cs="Arial"/>
                <w:b/>
                <w:bCs/>
              </w:rPr>
            </w:pPr>
            <w:r>
              <w:rPr>
                <w:rFonts w:ascii="Arial" w:hAnsi="Arial" w:cs="Arial"/>
                <w:b/>
                <w:bCs/>
              </w:rPr>
              <w:t>1. I</w:t>
            </w:r>
            <w:r w:rsidR="002028FA" w:rsidRPr="001260AC">
              <w:rPr>
                <w:rFonts w:ascii="Arial" w:hAnsi="Arial" w:cs="Arial"/>
                <w:b/>
                <w:bCs/>
              </w:rPr>
              <w:t>n your experience of children and young people’s mental health services, what works well?</w:t>
            </w:r>
          </w:p>
        </w:tc>
        <w:tc>
          <w:tcPr>
            <w:tcW w:w="5335" w:type="dxa"/>
            <w:vAlign w:val="center"/>
          </w:tcPr>
          <w:p w14:paraId="66886B2E" w14:textId="77777777" w:rsidR="002028FA" w:rsidRPr="00EF67B2" w:rsidRDefault="002028FA" w:rsidP="001260AC">
            <w:pPr>
              <w:jc w:val="center"/>
              <w:rPr>
                <w:rFonts w:ascii="Arial" w:hAnsi="Arial" w:cs="Arial"/>
                <w:b/>
                <w:bCs/>
              </w:rPr>
            </w:pPr>
            <w:r w:rsidRPr="00EF67B2">
              <w:rPr>
                <w:rFonts w:ascii="Arial" w:hAnsi="Arial" w:cs="Arial"/>
                <w:i/>
                <w:iCs/>
              </w:rPr>
              <w:t>Think about any positive experiences, what you’ve enjoyed, what’s been helpful, etc.</w:t>
            </w:r>
          </w:p>
          <w:p w14:paraId="4377F902" w14:textId="77777777" w:rsidR="002028FA" w:rsidRDefault="002028FA" w:rsidP="001260AC">
            <w:pPr>
              <w:jc w:val="center"/>
              <w:rPr>
                <w:rFonts w:ascii="Arial" w:hAnsi="Arial" w:cs="Arial"/>
                <w:b/>
                <w:bCs/>
              </w:rPr>
            </w:pPr>
          </w:p>
        </w:tc>
      </w:tr>
      <w:tr w:rsidR="002028FA" w14:paraId="4389C5A7" w14:textId="77777777" w:rsidTr="001260AC">
        <w:tc>
          <w:tcPr>
            <w:tcW w:w="3681" w:type="dxa"/>
            <w:vAlign w:val="center"/>
          </w:tcPr>
          <w:p w14:paraId="6F771B0B" w14:textId="0E7E6067" w:rsidR="002028FA" w:rsidRPr="001260AC" w:rsidRDefault="001260AC" w:rsidP="001260AC">
            <w:pPr>
              <w:jc w:val="center"/>
              <w:rPr>
                <w:rFonts w:ascii="Arial" w:hAnsi="Arial" w:cs="Arial"/>
                <w:b/>
                <w:bCs/>
              </w:rPr>
            </w:pPr>
            <w:bookmarkStart w:id="0" w:name="_Hlk156204162"/>
            <w:r>
              <w:rPr>
                <w:rFonts w:ascii="Arial" w:hAnsi="Arial" w:cs="Arial"/>
                <w:b/>
                <w:bCs/>
              </w:rPr>
              <w:t>2. A</w:t>
            </w:r>
            <w:r w:rsidR="002028FA" w:rsidRPr="001260AC">
              <w:rPr>
                <w:rFonts w:ascii="Arial" w:hAnsi="Arial" w:cs="Arial"/>
                <w:b/>
                <w:bCs/>
              </w:rPr>
              <w:t>s a child or young person, what do you think could be done better?</w:t>
            </w:r>
          </w:p>
          <w:bookmarkEnd w:id="0"/>
          <w:p w14:paraId="37D0E19D" w14:textId="77777777" w:rsidR="002028FA" w:rsidRDefault="002028FA" w:rsidP="001260AC">
            <w:pPr>
              <w:jc w:val="center"/>
              <w:rPr>
                <w:rFonts w:ascii="Arial" w:hAnsi="Arial" w:cs="Arial"/>
                <w:b/>
                <w:bCs/>
              </w:rPr>
            </w:pPr>
          </w:p>
        </w:tc>
        <w:tc>
          <w:tcPr>
            <w:tcW w:w="5335" w:type="dxa"/>
            <w:vAlign w:val="center"/>
          </w:tcPr>
          <w:p w14:paraId="32C90AEF" w14:textId="77777777" w:rsidR="002028FA" w:rsidRPr="00EF67B2" w:rsidRDefault="002028FA" w:rsidP="001260AC">
            <w:pPr>
              <w:jc w:val="center"/>
              <w:rPr>
                <w:rFonts w:ascii="Arial" w:hAnsi="Arial" w:cs="Arial"/>
                <w:b/>
                <w:bCs/>
              </w:rPr>
            </w:pPr>
            <w:r w:rsidRPr="00EF67B2">
              <w:rPr>
                <w:rFonts w:ascii="Arial" w:hAnsi="Arial" w:cs="Arial"/>
                <w:i/>
                <w:iCs/>
              </w:rPr>
              <w:t>How did you find support, did you feel listened to or understood, what wasn’t helpful, etc.</w:t>
            </w:r>
          </w:p>
          <w:p w14:paraId="636C0F09" w14:textId="77777777" w:rsidR="002028FA" w:rsidRDefault="002028FA" w:rsidP="001260AC">
            <w:pPr>
              <w:jc w:val="center"/>
              <w:rPr>
                <w:rFonts w:ascii="Arial" w:hAnsi="Arial" w:cs="Arial"/>
                <w:b/>
                <w:bCs/>
              </w:rPr>
            </w:pPr>
          </w:p>
        </w:tc>
      </w:tr>
      <w:tr w:rsidR="002028FA" w14:paraId="57373F83" w14:textId="77777777" w:rsidTr="001260AC">
        <w:trPr>
          <w:trHeight w:val="952"/>
        </w:trPr>
        <w:tc>
          <w:tcPr>
            <w:tcW w:w="3681" w:type="dxa"/>
            <w:vAlign w:val="center"/>
          </w:tcPr>
          <w:p w14:paraId="746828AA" w14:textId="182CA372" w:rsidR="002028FA" w:rsidRPr="001260AC" w:rsidRDefault="001260AC" w:rsidP="001260AC">
            <w:pPr>
              <w:jc w:val="center"/>
              <w:rPr>
                <w:rFonts w:ascii="Arial" w:hAnsi="Arial" w:cs="Arial"/>
                <w:b/>
                <w:bCs/>
              </w:rPr>
            </w:pPr>
            <w:r>
              <w:rPr>
                <w:rFonts w:ascii="Arial" w:hAnsi="Arial" w:cs="Arial"/>
                <w:b/>
                <w:bCs/>
              </w:rPr>
              <w:t>3. D</w:t>
            </w:r>
            <w:r w:rsidR="002028FA" w:rsidRPr="001260AC">
              <w:rPr>
                <w:rFonts w:ascii="Arial" w:hAnsi="Arial" w:cs="Arial"/>
                <w:b/>
                <w:bCs/>
              </w:rPr>
              <w:t>o you have any ideas for how we could improve?</w:t>
            </w:r>
          </w:p>
          <w:p w14:paraId="17707B66" w14:textId="77777777" w:rsidR="002028FA" w:rsidRDefault="002028FA" w:rsidP="001260AC">
            <w:pPr>
              <w:jc w:val="center"/>
              <w:rPr>
                <w:rFonts w:ascii="Arial" w:hAnsi="Arial" w:cs="Arial"/>
                <w:b/>
                <w:bCs/>
              </w:rPr>
            </w:pPr>
          </w:p>
        </w:tc>
        <w:tc>
          <w:tcPr>
            <w:tcW w:w="5335" w:type="dxa"/>
            <w:vAlign w:val="center"/>
          </w:tcPr>
          <w:p w14:paraId="2FF6ACC3" w14:textId="77777777" w:rsidR="002028FA" w:rsidRPr="00EF67B2" w:rsidRDefault="002028FA" w:rsidP="001260AC">
            <w:pPr>
              <w:jc w:val="center"/>
              <w:rPr>
                <w:rFonts w:ascii="Arial" w:hAnsi="Arial" w:cs="Arial"/>
              </w:rPr>
            </w:pPr>
            <w:r w:rsidRPr="00EF67B2">
              <w:rPr>
                <w:rFonts w:ascii="Arial" w:hAnsi="Arial" w:cs="Arial"/>
                <w:i/>
                <w:iCs/>
              </w:rPr>
              <w:t>What changes could be made that would be more helpful?</w:t>
            </w:r>
          </w:p>
          <w:p w14:paraId="513AC8D4" w14:textId="77777777" w:rsidR="002028FA" w:rsidRDefault="002028FA" w:rsidP="001260AC">
            <w:pPr>
              <w:jc w:val="center"/>
              <w:rPr>
                <w:rFonts w:ascii="Arial" w:hAnsi="Arial" w:cs="Arial"/>
                <w:b/>
                <w:bCs/>
              </w:rPr>
            </w:pPr>
          </w:p>
        </w:tc>
      </w:tr>
      <w:tr w:rsidR="002028FA" w14:paraId="20E70215" w14:textId="77777777" w:rsidTr="001260AC">
        <w:tc>
          <w:tcPr>
            <w:tcW w:w="3681" w:type="dxa"/>
            <w:vAlign w:val="center"/>
          </w:tcPr>
          <w:p w14:paraId="50D5E59E" w14:textId="599D7966" w:rsidR="002028FA" w:rsidRPr="001260AC" w:rsidRDefault="001260AC" w:rsidP="001260AC">
            <w:pPr>
              <w:jc w:val="center"/>
              <w:rPr>
                <w:rFonts w:ascii="Arial" w:hAnsi="Arial" w:cs="Arial"/>
                <w:b/>
                <w:bCs/>
              </w:rPr>
            </w:pPr>
            <w:r>
              <w:rPr>
                <w:rFonts w:ascii="Arial" w:hAnsi="Arial" w:cs="Arial"/>
                <w:b/>
                <w:bCs/>
              </w:rPr>
              <w:t>4. P</w:t>
            </w:r>
            <w:r w:rsidR="002028FA" w:rsidRPr="001260AC">
              <w:rPr>
                <w:rFonts w:ascii="Arial" w:hAnsi="Arial" w:cs="Arial"/>
                <w:b/>
                <w:bCs/>
              </w:rPr>
              <w:t>lease tell us about anything else that helps your mental health.</w:t>
            </w:r>
          </w:p>
          <w:p w14:paraId="7D8C5DE7" w14:textId="77777777" w:rsidR="002028FA" w:rsidRDefault="002028FA" w:rsidP="001260AC">
            <w:pPr>
              <w:jc w:val="center"/>
              <w:rPr>
                <w:rFonts w:ascii="Arial" w:hAnsi="Arial" w:cs="Arial"/>
                <w:b/>
                <w:bCs/>
              </w:rPr>
            </w:pPr>
          </w:p>
        </w:tc>
        <w:tc>
          <w:tcPr>
            <w:tcW w:w="5335" w:type="dxa"/>
            <w:vAlign w:val="center"/>
          </w:tcPr>
          <w:p w14:paraId="6B816544" w14:textId="56906338" w:rsidR="002028FA" w:rsidRDefault="002028FA" w:rsidP="001260AC">
            <w:pPr>
              <w:jc w:val="center"/>
              <w:rPr>
                <w:rFonts w:ascii="Arial" w:hAnsi="Arial" w:cs="Arial"/>
                <w:i/>
                <w:iCs/>
              </w:rPr>
            </w:pPr>
            <w:r w:rsidRPr="00EF67B2">
              <w:rPr>
                <w:rFonts w:ascii="Arial" w:hAnsi="Arial" w:cs="Arial"/>
                <w:i/>
                <w:iCs/>
              </w:rPr>
              <w:t>Can you share any hobbies or activities that</w:t>
            </w:r>
            <w:r w:rsidR="001260AC">
              <w:rPr>
                <w:rFonts w:ascii="Arial" w:hAnsi="Arial" w:cs="Arial"/>
                <w:i/>
                <w:iCs/>
              </w:rPr>
              <w:t xml:space="preserve"> </w:t>
            </w:r>
            <w:r w:rsidRPr="00EF67B2">
              <w:rPr>
                <w:rFonts w:ascii="Arial" w:hAnsi="Arial" w:cs="Arial"/>
                <w:i/>
                <w:iCs/>
              </w:rPr>
              <w:t>you find help your mental health? This might be things like exercising, being creative, seeing friends etc.</w:t>
            </w:r>
          </w:p>
          <w:p w14:paraId="085FA7A3" w14:textId="77777777" w:rsidR="001260AC" w:rsidRPr="00EF67B2" w:rsidRDefault="001260AC" w:rsidP="001260AC">
            <w:pPr>
              <w:jc w:val="center"/>
              <w:rPr>
                <w:rFonts w:ascii="Arial" w:hAnsi="Arial" w:cs="Arial"/>
                <w:i/>
                <w:iCs/>
              </w:rPr>
            </w:pPr>
          </w:p>
          <w:p w14:paraId="4826D1D6" w14:textId="77777777" w:rsidR="002028FA" w:rsidRDefault="002028FA" w:rsidP="001260AC">
            <w:pPr>
              <w:jc w:val="center"/>
              <w:rPr>
                <w:rFonts w:ascii="Arial" w:hAnsi="Arial" w:cs="Arial"/>
                <w:i/>
                <w:iCs/>
              </w:rPr>
            </w:pPr>
            <w:r w:rsidRPr="00EF67B2">
              <w:rPr>
                <w:rFonts w:ascii="Arial" w:hAnsi="Arial" w:cs="Arial"/>
                <w:i/>
                <w:iCs/>
              </w:rPr>
              <w:lastRenderedPageBreak/>
              <w:t>Are there any places or environments that you find improve your mental health? This could be your home, the outdoors, with animals etc.</w:t>
            </w:r>
          </w:p>
          <w:p w14:paraId="429B7010" w14:textId="77777777" w:rsidR="001260AC" w:rsidRPr="00EF67B2" w:rsidRDefault="001260AC" w:rsidP="001260AC">
            <w:pPr>
              <w:jc w:val="center"/>
              <w:rPr>
                <w:rFonts w:ascii="Arial" w:hAnsi="Arial" w:cs="Arial"/>
                <w:i/>
                <w:iCs/>
              </w:rPr>
            </w:pPr>
          </w:p>
          <w:p w14:paraId="144CECF7" w14:textId="77777777" w:rsidR="002028FA" w:rsidRPr="00EF67B2" w:rsidRDefault="002028FA" w:rsidP="001260AC">
            <w:pPr>
              <w:jc w:val="center"/>
              <w:rPr>
                <w:rFonts w:ascii="Arial" w:hAnsi="Arial" w:cs="Arial"/>
                <w:i/>
                <w:iCs/>
              </w:rPr>
            </w:pPr>
            <w:r w:rsidRPr="00EF67B2">
              <w:rPr>
                <w:rFonts w:ascii="Arial" w:hAnsi="Arial" w:cs="Arial"/>
                <w:i/>
                <w:iCs/>
              </w:rPr>
              <w:t>What helps you to manage things when you’re struggling with your mental health that could be helpful to others?</w:t>
            </w:r>
          </w:p>
          <w:p w14:paraId="0CFB548B" w14:textId="77777777" w:rsidR="002028FA" w:rsidRDefault="002028FA" w:rsidP="001260AC">
            <w:pPr>
              <w:jc w:val="center"/>
              <w:rPr>
                <w:rFonts w:ascii="Arial" w:hAnsi="Arial" w:cs="Arial"/>
                <w:b/>
                <w:bCs/>
              </w:rPr>
            </w:pPr>
          </w:p>
        </w:tc>
      </w:tr>
      <w:tr w:rsidR="002028FA" w14:paraId="52ECA4B3" w14:textId="77777777" w:rsidTr="001260AC">
        <w:trPr>
          <w:trHeight w:val="1475"/>
        </w:trPr>
        <w:tc>
          <w:tcPr>
            <w:tcW w:w="3681" w:type="dxa"/>
            <w:vAlign w:val="center"/>
          </w:tcPr>
          <w:p w14:paraId="2D0C1D20" w14:textId="116E7331" w:rsidR="002028FA" w:rsidRPr="001260AC" w:rsidRDefault="001260AC" w:rsidP="001260AC">
            <w:pPr>
              <w:jc w:val="center"/>
              <w:rPr>
                <w:rFonts w:ascii="Arial" w:hAnsi="Arial" w:cs="Arial"/>
                <w:b/>
                <w:bCs/>
              </w:rPr>
            </w:pPr>
            <w:r>
              <w:rPr>
                <w:rFonts w:ascii="Arial" w:hAnsi="Arial" w:cs="Arial"/>
                <w:b/>
                <w:bCs/>
              </w:rPr>
              <w:lastRenderedPageBreak/>
              <w:t>5. W</w:t>
            </w:r>
            <w:r w:rsidR="002028FA" w:rsidRPr="001260AC">
              <w:rPr>
                <w:rFonts w:ascii="Arial" w:hAnsi="Arial" w:cs="Arial"/>
                <w:b/>
                <w:bCs/>
              </w:rPr>
              <w:t>e would like to know if you, or someone you know, has faced any barriers when accessing mental health support services?</w:t>
            </w:r>
          </w:p>
          <w:p w14:paraId="5947B233" w14:textId="77777777" w:rsidR="002028FA" w:rsidRDefault="002028FA" w:rsidP="001260AC">
            <w:pPr>
              <w:jc w:val="center"/>
              <w:rPr>
                <w:rFonts w:ascii="Arial" w:hAnsi="Arial" w:cs="Arial"/>
                <w:b/>
                <w:bCs/>
              </w:rPr>
            </w:pPr>
          </w:p>
        </w:tc>
        <w:tc>
          <w:tcPr>
            <w:tcW w:w="5335" w:type="dxa"/>
            <w:vAlign w:val="center"/>
          </w:tcPr>
          <w:p w14:paraId="7E39E7B5" w14:textId="77777777" w:rsidR="002028FA" w:rsidRPr="00EF67B2" w:rsidRDefault="002028FA" w:rsidP="001260AC">
            <w:pPr>
              <w:jc w:val="center"/>
              <w:rPr>
                <w:rFonts w:ascii="Arial" w:hAnsi="Arial" w:cs="Arial"/>
                <w:i/>
                <w:iCs/>
              </w:rPr>
            </w:pPr>
            <w:r w:rsidRPr="00EF67B2">
              <w:rPr>
                <w:rFonts w:ascii="Arial" w:hAnsi="Arial" w:cs="Arial"/>
                <w:i/>
                <w:iCs/>
              </w:rPr>
              <w:t>Think about any reasons why children and young people don’t access mental health services.</w:t>
            </w:r>
          </w:p>
          <w:p w14:paraId="2E8C2ED0" w14:textId="77777777" w:rsidR="002028FA" w:rsidRDefault="002028FA" w:rsidP="001260AC">
            <w:pPr>
              <w:jc w:val="center"/>
              <w:rPr>
                <w:rFonts w:ascii="Arial" w:hAnsi="Arial" w:cs="Arial"/>
                <w:b/>
                <w:bCs/>
              </w:rPr>
            </w:pPr>
          </w:p>
        </w:tc>
      </w:tr>
      <w:tr w:rsidR="002028FA" w14:paraId="49C76F2C" w14:textId="77777777" w:rsidTr="001260AC">
        <w:tc>
          <w:tcPr>
            <w:tcW w:w="3681" w:type="dxa"/>
            <w:vAlign w:val="center"/>
          </w:tcPr>
          <w:p w14:paraId="1E82D1C9" w14:textId="4AD3976A" w:rsidR="002028FA" w:rsidRPr="001260AC" w:rsidRDefault="001260AC" w:rsidP="001260AC">
            <w:pPr>
              <w:jc w:val="center"/>
              <w:rPr>
                <w:rFonts w:ascii="Arial" w:hAnsi="Arial" w:cs="Arial"/>
                <w:b/>
                <w:bCs/>
              </w:rPr>
            </w:pPr>
            <w:r>
              <w:rPr>
                <w:rFonts w:ascii="Arial" w:hAnsi="Arial" w:cs="Arial"/>
                <w:b/>
                <w:bCs/>
              </w:rPr>
              <w:t>6. H</w:t>
            </w:r>
            <w:r w:rsidR="002028FA" w:rsidRPr="001260AC">
              <w:rPr>
                <w:rFonts w:ascii="Arial" w:hAnsi="Arial" w:cs="Arial"/>
                <w:b/>
                <w:bCs/>
              </w:rPr>
              <w:t>ave you, or someone you know, been treated differently or unfairly when accessing mental health support services?</w:t>
            </w:r>
          </w:p>
          <w:p w14:paraId="5B773746" w14:textId="77777777" w:rsidR="002028FA" w:rsidRDefault="002028FA" w:rsidP="001260AC">
            <w:pPr>
              <w:jc w:val="center"/>
              <w:rPr>
                <w:rFonts w:ascii="Arial" w:hAnsi="Arial" w:cs="Arial"/>
                <w:b/>
                <w:bCs/>
              </w:rPr>
            </w:pPr>
          </w:p>
        </w:tc>
        <w:tc>
          <w:tcPr>
            <w:tcW w:w="5335" w:type="dxa"/>
            <w:vAlign w:val="center"/>
          </w:tcPr>
          <w:p w14:paraId="0777590A" w14:textId="77777777" w:rsidR="002028FA" w:rsidRDefault="002028FA" w:rsidP="001260AC">
            <w:pPr>
              <w:jc w:val="center"/>
              <w:rPr>
                <w:rFonts w:ascii="Arial" w:hAnsi="Arial" w:cs="Arial"/>
                <w:i/>
                <w:iCs/>
              </w:rPr>
            </w:pPr>
            <w:r w:rsidRPr="00EF67B2">
              <w:rPr>
                <w:rFonts w:ascii="Arial" w:hAnsi="Arial" w:cs="Arial"/>
                <w:i/>
                <w:iCs/>
              </w:rPr>
              <w:t>Have you or someone you know felt judged based on your age, gender, ethnicity, sexuality, or any other reason when accessing mental health services?</w:t>
            </w:r>
          </w:p>
          <w:p w14:paraId="3E179429" w14:textId="77777777" w:rsidR="001260AC" w:rsidRPr="00EF67B2" w:rsidRDefault="001260AC" w:rsidP="001260AC">
            <w:pPr>
              <w:ind w:left="720"/>
              <w:jc w:val="center"/>
              <w:rPr>
                <w:rFonts w:ascii="Arial" w:hAnsi="Arial" w:cs="Arial"/>
                <w:b/>
                <w:bCs/>
              </w:rPr>
            </w:pPr>
          </w:p>
          <w:p w14:paraId="089F9467" w14:textId="77777777" w:rsidR="002028FA" w:rsidRPr="00EF67B2" w:rsidRDefault="002028FA" w:rsidP="001260AC">
            <w:pPr>
              <w:jc w:val="center"/>
              <w:rPr>
                <w:rFonts w:ascii="Arial" w:hAnsi="Arial" w:cs="Arial"/>
                <w:b/>
                <w:bCs/>
              </w:rPr>
            </w:pPr>
            <w:r w:rsidRPr="00EF67B2">
              <w:rPr>
                <w:rFonts w:ascii="Arial" w:hAnsi="Arial" w:cs="Arial"/>
                <w:i/>
                <w:iCs/>
              </w:rPr>
              <w:t>How important is it for children and young people’s mental health services to be inclusive? Do you think more could be done to improve this?</w:t>
            </w:r>
          </w:p>
          <w:p w14:paraId="079066E1" w14:textId="77777777" w:rsidR="002028FA" w:rsidRDefault="002028FA" w:rsidP="001260AC">
            <w:pPr>
              <w:jc w:val="center"/>
              <w:rPr>
                <w:rFonts w:ascii="Arial" w:hAnsi="Arial" w:cs="Arial"/>
                <w:b/>
                <w:bCs/>
              </w:rPr>
            </w:pPr>
          </w:p>
        </w:tc>
      </w:tr>
    </w:tbl>
    <w:p w14:paraId="38092901" w14:textId="77777777" w:rsidR="002028FA" w:rsidRDefault="002028FA" w:rsidP="002028FA">
      <w:pPr>
        <w:rPr>
          <w:rFonts w:ascii="Arial" w:hAnsi="Arial" w:cs="Arial"/>
          <w:b/>
          <w:bCs/>
        </w:rPr>
      </w:pPr>
    </w:p>
    <w:p w14:paraId="4872808E" w14:textId="77777777" w:rsidR="00EF67B2" w:rsidRPr="00EF67B2" w:rsidRDefault="00EF67B2" w:rsidP="00EF67B2">
      <w:pPr>
        <w:rPr>
          <w:rFonts w:ascii="Arial" w:hAnsi="Arial" w:cs="Arial"/>
        </w:rPr>
      </w:pPr>
    </w:p>
    <w:p w14:paraId="629AE298" w14:textId="77777777" w:rsidR="00E6262F" w:rsidRDefault="00E6262F" w:rsidP="00962C22">
      <w:pPr>
        <w:rPr>
          <w:rFonts w:ascii="Arial" w:hAnsi="Arial" w:cs="Arial"/>
          <w:b/>
          <w:bCs/>
          <w:u w:val="single"/>
        </w:rPr>
      </w:pPr>
    </w:p>
    <w:p w14:paraId="4B44C61E" w14:textId="62A15731" w:rsidR="00962C22" w:rsidRPr="00962C22" w:rsidRDefault="00962C22" w:rsidP="00962C22">
      <w:pPr>
        <w:rPr>
          <w:rFonts w:ascii="Arial" w:hAnsi="Arial" w:cs="Arial"/>
          <w:b/>
          <w:bCs/>
          <w:u w:val="single"/>
        </w:rPr>
      </w:pPr>
      <w:r>
        <w:rPr>
          <w:rFonts w:ascii="Arial" w:hAnsi="Arial" w:cs="Arial"/>
          <w:b/>
          <w:bCs/>
          <w:u w:val="single"/>
        </w:rPr>
        <w:t>Questions</w:t>
      </w:r>
      <w:r w:rsidRPr="00962C22">
        <w:rPr>
          <w:rFonts w:ascii="Arial" w:hAnsi="Arial" w:cs="Arial"/>
          <w:b/>
          <w:bCs/>
          <w:u w:val="single"/>
        </w:rPr>
        <w:t xml:space="preserve"> for Parents &amp; Carers</w:t>
      </w:r>
    </w:p>
    <w:p w14:paraId="7A2D6CEE" w14:textId="2669A128" w:rsidR="00962C22" w:rsidRDefault="00962C22" w:rsidP="00962C22">
      <w:pPr>
        <w:pStyle w:val="ListParagraph"/>
        <w:numPr>
          <w:ilvl w:val="0"/>
          <w:numId w:val="4"/>
        </w:numPr>
        <w:rPr>
          <w:rFonts w:ascii="Arial" w:hAnsi="Arial" w:cs="Arial"/>
        </w:rPr>
      </w:pPr>
      <w:r w:rsidRPr="00653787">
        <w:rPr>
          <w:rFonts w:ascii="Arial" w:hAnsi="Arial" w:cs="Arial"/>
        </w:rPr>
        <w:t>In your experience as a parent or carer, what works well in children and young people’s mental health services?</w:t>
      </w:r>
    </w:p>
    <w:p w14:paraId="7D9F93E9" w14:textId="77777777" w:rsidR="00653787" w:rsidRPr="00962C22" w:rsidRDefault="00653787" w:rsidP="00653787">
      <w:pPr>
        <w:pStyle w:val="ListParagraph"/>
        <w:rPr>
          <w:rFonts w:ascii="Arial" w:hAnsi="Arial" w:cs="Arial"/>
        </w:rPr>
      </w:pPr>
    </w:p>
    <w:p w14:paraId="3BB8D7C1" w14:textId="1C17C1F9" w:rsidR="00962C22" w:rsidRPr="00653787" w:rsidRDefault="00962C22" w:rsidP="00962C22">
      <w:pPr>
        <w:pStyle w:val="ListParagraph"/>
        <w:numPr>
          <w:ilvl w:val="0"/>
          <w:numId w:val="4"/>
        </w:numPr>
        <w:rPr>
          <w:rFonts w:ascii="Arial" w:hAnsi="Arial" w:cs="Arial"/>
        </w:rPr>
      </w:pPr>
      <w:r w:rsidRPr="00653787">
        <w:rPr>
          <w:rFonts w:ascii="Arial" w:hAnsi="Arial" w:cs="Arial"/>
        </w:rPr>
        <w:t>What do you think could be done better?</w:t>
      </w:r>
    </w:p>
    <w:p w14:paraId="3D39D32A" w14:textId="77777777" w:rsidR="00962C22" w:rsidRPr="00962C22" w:rsidRDefault="00962C22" w:rsidP="00962C22">
      <w:pPr>
        <w:rPr>
          <w:rFonts w:ascii="Arial" w:hAnsi="Arial" w:cs="Arial"/>
        </w:rPr>
      </w:pPr>
    </w:p>
    <w:p w14:paraId="6E66DA1B" w14:textId="121CE750" w:rsidR="00962C22" w:rsidRPr="00653787" w:rsidRDefault="00962C22" w:rsidP="00962C22">
      <w:pPr>
        <w:pStyle w:val="ListParagraph"/>
        <w:numPr>
          <w:ilvl w:val="0"/>
          <w:numId w:val="4"/>
        </w:numPr>
        <w:rPr>
          <w:rFonts w:ascii="Arial" w:hAnsi="Arial" w:cs="Arial"/>
        </w:rPr>
      </w:pPr>
      <w:r w:rsidRPr="00653787">
        <w:rPr>
          <w:rFonts w:ascii="Arial" w:hAnsi="Arial" w:cs="Arial"/>
        </w:rPr>
        <w:t>Do you have any ideas for how we could improve?</w:t>
      </w:r>
    </w:p>
    <w:p w14:paraId="7ACA3491" w14:textId="77777777" w:rsidR="00962C22" w:rsidRPr="00962C22" w:rsidRDefault="00962C22" w:rsidP="00962C22">
      <w:pPr>
        <w:rPr>
          <w:rFonts w:ascii="Arial" w:hAnsi="Arial" w:cs="Arial"/>
        </w:rPr>
      </w:pPr>
    </w:p>
    <w:p w14:paraId="3A4F9B22" w14:textId="3E2F20DA" w:rsidR="00962C22" w:rsidRPr="00653787" w:rsidRDefault="00962C22" w:rsidP="00962C22">
      <w:pPr>
        <w:pStyle w:val="ListParagraph"/>
        <w:numPr>
          <w:ilvl w:val="0"/>
          <w:numId w:val="4"/>
        </w:numPr>
        <w:rPr>
          <w:rFonts w:ascii="Arial" w:hAnsi="Arial" w:cs="Arial"/>
        </w:rPr>
      </w:pPr>
      <w:r w:rsidRPr="00653787">
        <w:rPr>
          <w:rFonts w:ascii="Arial" w:hAnsi="Arial" w:cs="Arial"/>
        </w:rPr>
        <w:t>Is there anything else that you think improves the mental health of children and young people outside of traditional support services?</w:t>
      </w:r>
    </w:p>
    <w:p w14:paraId="1AFF35F4" w14:textId="77777777" w:rsidR="00962C22" w:rsidRPr="00962C22" w:rsidRDefault="00962C22" w:rsidP="00962C22">
      <w:pPr>
        <w:rPr>
          <w:rFonts w:ascii="Arial" w:hAnsi="Arial" w:cs="Arial"/>
        </w:rPr>
      </w:pPr>
    </w:p>
    <w:p w14:paraId="4BC599DF" w14:textId="51544644" w:rsidR="00962C22" w:rsidRPr="00653787" w:rsidRDefault="00962C22" w:rsidP="00962C22">
      <w:pPr>
        <w:pStyle w:val="ListParagraph"/>
        <w:numPr>
          <w:ilvl w:val="0"/>
          <w:numId w:val="4"/>
        </w:numPr>
        <w:rPr>
          <w:rFonts w:ascii="Arial" w:hAnsi="Arial" w:cs="Arial"/>
        </w:rPr>
      </w:pPr>
      <w:r w:rsidRPr="00653787">
        <w:rPr>
          <w:rFonts w:ascii="Arial" w:hAnsi="Arial" w:cs="Arial"/>
        </w:rPr>
        <w:t xml:space="preserve">Has your child, young person, or anyone you know faced any barriers when accessing mental health support services? </w:t>
      </w:r>
    </w:p>
    <w:p w14:paraId="79A7D1DD" w14:textId="77777777" w:rsidR="00962C22" w:rsidRPr="00653787" w:rsidRDefault="00962C22" w:rsidP="00962C22">
      <w:pPr>
        <w:pStyle w:val="ListParagraph"/>
        <w:rPr>
          <w:rFonts w:ascii="Arial" w:hAnsi="Arial" w:cs="Arial"/>
        </w:rPr>
      </w:pPr>
    </w:p>
    <w:p w14:paraId="14682032" w14:textId="77777777" w:rsidR="00962C22" w:rsidRPr="00653787" w:rsidRDefault="00962C22" w:rsidP="00962C22">
      <w:pPr>
        <w:pStyle w:val="ListParagraph"/>
        <w:rPr>
          <w:rFonts w:ascii="Arial" w:hAnsi="Arial" w:cs="Arial"/>
        </w:rPr>
      </w:pPr>
    </w:p>
    <w:p w14:paraId="2B2E833B" w14:textId="3DD28BC9" w:rsidR="00BE419E" w:rsidRPr="001260AC" w:rsidRDefault="00962C22" w:rsidP="001260AC">
      <w:pPr>
        <w:pStyle w:val="ListParagraph"/>
        <w:numPr>
          <w:ilvl w:val="0"/>
          <w:numId w:val="4"/>
        </w:numPr>
        <w:rPr>
          <w:rFonts w:ascii="Arial" w:hAnsi="Arial" w:cs="Arial"/>
        </w:rPr>
      </w:pPr>
      <w:r w:rsidRPr="00653787">
        <w:rPr>
          <w:rFonts w:ascii="Arial" w:hAnsi="Arial" w:cs="Arial"/>
        </w:rPr>
        <w:t>Has your child, young person, or anyone you know been treated differently or unfairly when accessing mental health support services?</w:t>
      </w:r>
      <w:r w:rsidR="00BE419E" w:rsidRPr="001260AC">
        <w:rPr>
          <w:rFonts w:ascii="Arial" w:hAnsi="Arial" w:cs="Arial"/>
        </w:rPr>
        <w:br w:type="page"/>
      </w:r>
    </w:p>
    <w:p w14:paraId="4469C4F0" w14:textId="3616FE16" w:rsidR="00BE419E" w:rsidRPr="001260AC" w:rsidRDefault="00BE419E" w:rsidP="118E9CE2">
      <w:pPr>
        <w:rPr>
          <w:rFonts w:ascii="Aptos" w:hAnsi="Aptos" w:cs="Arial"/>
          <w:b/>
          <w:bCs/>
          <w:sz w:val="36"/>
          <w:szCs w:val="36"/>
          <w:u w:val="single"/>
        </w:rPr>
      </w:pPr>
      <w:r w:rsidRPr="001260AC">
        <w:rPr>
          <w:rFonts w:ascii="Aptos" w:hAnsi="Aptos" w:cs="Arial"/>
          <w:b/>
          <w:bCs/>
          <w:sz w:val="36"/>
          <w:szCs w:val="36"/>
          <w:u w:val="single"/>
        </w:rPr>
        <w:lastRenderedPageBreak/>
        <w:t>Engagement Recording Form</w:t>
      </w:r>
    </w:p>
    <w:tbl>
      <w:tblPr>
        <w:tblStyle w:val="TableGrid"/>
        <w:tblW w:w="9351" w:type="dxa"/>
        <w:tblLook w:val="04A0" w:firstRow="1" w:lastRow="0" w:firstColumn="1" w:lastColumn="0" w:noHBand="0" w:noVBand="1"/>
      </w:tblPr>
      <w:tblGrid>
        <w:gridCol w:w="1464"/>
        <w:gridCol w:w="7887"/>
      </w:tblGrid>
      <w:tr w:rsidR="00CB6C71" w:rsidRPr="00EC74E4" w14:paraId="36636CF3" w14:textId="77777777" w:rsidTr="00E6262F">
        <w:trPr>
          <w:trHeight w:val="3690"/>
        </w:trPr>
        <w:tc>
          <w:tcPr>
            <w:tcW w:w="9351" w:type="dxa"/>
            <w:gridSpan w:val="2"/>
          </w:tcPr>
          <w:p w14:paraId="6590804A" w14:textId="6E1FAF64" w:rsidR="00CB6C71" w:rsidRDefault="00CB6C71" w:rsidP="00E6262F">
            <w:pPr>
              <w:rPr>
                <w:b/>
                <w:bCs/>
                <w:sz w:val="24"/>
                <w:szCs w:val="24"/>
              </w:rPr>
            </w:pPr>
            <w:r w:rsidRPr="00E6262F">
              <w:rPr>
                <w:b/>
                <w:bCs/>
                <w:sz w:val="24"/>
                <w:szCs w:val="24"/>
              </w:rPr>
              <w:t>Date:</w:t>
            </w:r>
          </w:p>
          <w:p w14:paraId="4C926523" w14:textId="77777777" w:rsidR="00E6262F" w:rsidRPr="00E6262F" w:rsidRDefault="00E6262F" w:rsidP="00E6262F">
            <w:pPr>
              <w:rPr>
                <w:b/>
                <w:bCs/>
                <w:sz w:val="24"/>
                <w:szCs w:val="24"/>
              </w:rPr>
            </w:pPr>
          </w:p>
          <w:p w14:paraId="739671CF" w14:textId="77777777" w:rsidR="00CB6C71" w:rsidRDefault="00CB6C71" w:rsidP="00E6262F">
            <w:pPr>
              <w:rPr>
                <w:b/>
                <w:bCs/>
                <w:sz w:val="24"/>
                <w:szCs w:val="24"/>
              </w:rPr>
            </w:pPr>
            <w:r w:rsidRPr="00E6262F">
              <w:rPr>
                <w:b/>
                <w:bCs/>
                <w:sz w:val="24"/>
                <w:szCs w:val="24"/>
              </w:rPr>
              <w:t>Service/Staff Member:</w:t>
            </w:r>
          </w:p>
          <w:p w14:paraId="3000702A" w14:textId="77777777" w:rsidR="00E6262F" w:rsidRPr="00E6262F" w:rsidRDefault="00E6262F" w:rsidP="00E6262F">
            <w:pPr>
              <w:rPr>
                <w:b/>
                <w:bCs/>
                <w:sz w:val="24"/>
                <w:szCs w:val="24"/>
              </w:rPr>
            </w:pPr>
          </w:p>
          <w:p w14:paraId="6D98F481" w14:textId="543EC57C" w:rsidR="00CB6C71" w:rsidRDefault="00ED333B" w:rsidP="00E6262F">
            <w:pPr>
              <w:rPr>
                <w:b/>
                <w:bCs/>
                <w:sz w:val="24"/>
                <w:szCs w:val="24"/>
              </w:rPr>
            </w:pPr>
            <w:r>
              <w:rPr>
                <w:b/>
                <w:bCs/>
                <w:sz w:val="24"/>
                <w:szCs w:val="24"/>
              </w:rPr>
              <w:t>The</w:t>
            </w:r>
            <w:r w:rsidR="00E6262F" w:rsidRPr="00E6262F">
              <w:rPr>
                <w:b/>
                <w:bCs/>
                <w:sz w:val="24"/>
                <w:szCs w:val="24"/>
              </w:rPr>
              <w:t xml:space="preserve"> area of Cheshire and Merseyside</w:t>
            </w:r>
            <w:r>
              <w:rPr>
                <w:b/>
                <w:bCs/>
                <w:sz w:val="24"/>
                <w:szCs w:val="24"/>
              </w:rPr>
              <w:t xml:space="preserve"> you are discussing</w:t>
            </w:r>
            <w:r w:rsidR="00CB6C71" w:rsidRPr="00E6262F">
              <w:rPr>
                <w:b/>
                <w:bCs/>
                <w:sz w:val="24"/>
                <w:szCs w:val="24"/>
              </w:rPr>
              <w:t>:</w:t>
            </w:r>
          </w:p>
          <w:p w14:paraId="57664179" w14:textId="77777777" w:rsidR="00E6262F" w:rsidRPr="00E6262F" w:rsidRDefault="00E6262F" w:rsidP="00E6262F">
            <w:pPr>
              <w:rPr>
                <w:b/>
                <w:bCs/>
                <w:sz w:val="24"/>
                <w:szCs w:val="24"/>
              </w:rPr>
            </w:pPr>
          </w:p>
          <w:p w14:paraId="55A2BAF3" w14:textId="2AE5F19D" w:rsidR="00E6262F" w:rsidRDefault="00E6262F" w:rsidP="00E6262F">
            <w:pPr>
              <w:rPr>
                <w:b/>
                <w:bCs/>
                <w:sz w:val="24"/>
                <w:szCs w:val="24"/>
              </w:rPr>
            </w:pPr>
            <w:r w:rsidRPr="00E6262F">
              <w:rPr>
                <w:b/>
                <w:bCs/>
                <w:sz w:val="24"/>
                <w:szCs w:val="24"/>
              </w:rPr>
              <w:t>Total Number of people at the table:</w:t>
            </w:r>
          </w:p>
          <w:p w14:paraId="2E8F5245" w14:textId="77777777" w:rsidR="00E6262F" w:rsidRPr="00E6262F" w:rsidRDefault="00E6262F" w:rsidP="00E6262F">
            <w:pPr>
              <w:rPr>
                <w:b/>
                <w:bCs/>
                <w:sz w:val="24"/>
                <w:szCs w:val="24"/>
              </w:rPr>
            </w:pPr>
          </w:p>
          <w:p w14:paraId="4A97DC3E" w14:textId="5F1BF7E0" w:rsidR="00E6262F" w:rsidRDefault="00E6262F" w:rsidP="00E6262F">
            <w:pPr>
              <w:rPr>
                <w:b/>
                <w:bCs/>
                <w:sz w:val="24"/>
                <w:szCs w:val="24"/>
              </w:rPr>
            </w:pPr>
            <w:r w:rsidRPr="00E6262F">
              <w:rPr>
                <w:b/>
                <w:bCs/>
                <w:sz w:val="24"/>
                <w:szCs w:val="24"/>
              </w:rPr>
              <w:t>Number of children and young people at the table:</w:t>
            </w:r>
          </w:p>
          <w:p w14:paraId="6CF628AC" w14:textId="77777777" w:rsidR="00E6262F" w:rsidRPr="00E6262F" w:rsidRDefault="00E6262F" w:rsidP="00E6262F">
            <w:pPr>
              <w:rPr>
                <w:b/>
                <w:bCs/>
                <w:sz w:val="24"/>
                <w:szCs w:val="24"/>
              </w:rPr>
            </w:pPr>
          </w:p>
          <w:p w14:paraId="385BD767" w14:textId="5D77ED3A" w:rsidR="00CB6C71" w:rsidRPr="00EC74E4" w:rsidRDefault="007F43DA" w:rsidP="00E6262F">
            <w:pPr>
              <w:rPr>
                <w:rFonts w:ascii="Arial" w:eastAsiaTheme="majorEastAsia" w:hAnsi="Arial" w:cs="Arial"/>
                <w:bCs/>
              </w:rPr>
            </w:pPr>
            <w:r>
              <w:rPr>
                <w:b/>
                <w:bCs/>
                <w:sz w:val="24"/>
                <w:szCs w:val="24"/>
              </w:rPr>
              <w:t>N</w:t>
            </w:r>
            <w:r w:rsidR="00E6262F" w:rsidRPr="00E6262F">
              <w:rPr>
                <w:b/>
                <w:bCs/>
                <w:sz w:val="24"/>
                <w:szCs w:val="24"/>
              </w:rPr>
              <w:t>umber of parents and carers at the table:</w:t>
            </w:r>
            <w:r w:rsidR="00CB6C71" w:rsidRPr="00EC74E4">
              <w:rPr>
                <w:rFonts w:ascii="Arial" w:eastAsiaTheme="majorEastAsia" w:hAnsi="Arial" w:cs="Arial"/>
                <w:bCs/>
              </w:rPr>
              <w:t xml:space="preserve">       </w:t>
            </w:r>
          </w:p>
        </w:tc>
      </w:tr>
      <w:tr w:rsidR="00CB6C71" w:rsidRPr="00EC74E4" w14:paraId="6A328F40" w14:textId="77777777" w:rsidTr="00CB6C71">
        <w:tc>
          <w:tcPr>
            <w:tcW w:w="1464" w:type="dxa"/>
          </w:tcPr>
          <w:p w14:paraId="1F577AA6" w14:textId="77777777" w:rsidR="00CB6C71" w:rsidRPr="00EC74E4" w:rsidRDefault="00CB6C71" w:rsidP="00AE5C0B">
            <w:pPr>
              <w:keepNext/>
              <w:keepLines/>
              <w:spacing w:before="480"/>
              <w:jc w:val="both"/>
              <w:outlineLvl w:val="0"/>
              <w:rPr>
                <w:rFonts w:ascii="Arial" w:eastAsiaTheme="majorEastAsia" w:hAnsi="Arial" w:cs="Arial"/>
                <w:b/>
              </w:rPr>
            </w:pPr>
            <w:r w:rsidRPr="00EC74E4">
              <w:rPr>
                <w:rFonts w:ascii="Arial" w:eastAsiaTheme="majorEastAsia" w:hAnsi="Arial" w:cs="Arial"/>
                <w:b/>
              </w:rPr>
              <w:t>Q1.</w:t>
            </w:r>
          </w:p>
        </w:tc>
        <w:tc>
          <w:tcPr>
            <w:tcW w:w="7887" w:type="dxa"/>
          </w:tcPr>
          <w:p w14:paraId="5EF14D62" w14:textId="77777777" w:rsidR="00CB6C71" w:rsidRPr="00EC74E4" w:rsidRDefault="00CB6C71" w:rsidP="007F43DA">
            <w:pPr>
              <w:keepNext/>
              <w:keepLines/>
              <w:spacing w:before="480"/>
              <w:outlineLvl w:val="0"/>
              <w:rPr>
                <w:rFonts w:ascii="Arial" w:eastAsiaTheme="majorEastAsia" w:hAnsi="Arial" w:cs="Arial"/>
                <w:b/>
              </w:rPr>
            </w:pPr>
          </w:p>
        </w:tc>
      </w:tr>
      <w:tr w:rsidR="00CB6C71" w:rsidRPr="00EC74E4" w14:paraId="7C06649E" w14:textId="77777777" w:rsidTr="00CB6C71">
        <w:tc>
          <w:tcPr>
            <w:tcW w:w="1464" w:type="dxa"/>
          </w:tcPr>
          <w:p w14:paraId="30AE849C" w14:textId="77777777" w:rsidR="00CB6C71" w:rsidRPr="00EC74E4" w:rsidRDefault="00CB6C71" w:rsidP="00AE5C0B">
            <w:pPr>
              <w:keepNext/>
              <w:keepLines/>
              <w:spacing w:before="480"/>
              <w:jc w:val="both"/>
              <w:outlineLvl w:val="0"/>
              <w:rPr>
                <w:rFonts w:ascii="Arial" w:eastAsiaTheme="majorEastAsia" w:hAnsi="Arial" w:cs="Arial"/>
                <w:b/>
              </w:rPr>
            </w:pPr>
            <w:r w:rsidRPr="00EC74E4">
              <w:rPr>
                <w:rFonts w:ascii="Arial" w:eastAsiaTheme="majorEastAsia" w:hAnsi="Arial" w:cs="Arial"/>
                <w:b/>
              </w:rPr>
              <w:t>Q2.</w:t>
            </w:r>
          </w:p>
        </w:tc>
        <w:tc>
          <w:tcPr>
            <w:tcW w:w="7887" w:type="dxa"/>
          </w:tcPr>
          <w:p w14:paraId="321C200D" w14:textId="77777777" w:rsidR="00CB6C71" w:rsidRPr="00EC74E4" w:rsidRDefault="00CB6C71" w:rsidP="00AE5C0B">
            <w:pPr>
              <w:keepNext/>
              <w:keepLines/>
              <w:spacing w:before="480"/>
              <w:jc w:val="both"/>
              <w:outlineLvl w:val="0"/>
              <w:rPr>
                <w:rFonts w:ascii="Arial" w:eastAsiaTheme="majorEastAsia" w:hAnsi="Arial" w:cs="Arial"/>
                <w:b/>
              </w:rPr>
            </w:pPr>
          </w:p>
        </w:tc>
      </w:tr>
      <w:tr w:rsidR="00CB6C71" w:rsidRPr="00EC74E4" w14:paraId="4690823C" w14:textId="77777777" w:rsidTr="00CB6C71">
        <w:tc>
          <w:tcPr>
            <w:tcW w:w="1464" w:type="dxa"/>
          </w:tcPr>
          <w:p w14:paraId="1C4EEFB2" w14:textId="77777777" w:rsidR="00CB6C71" w:rsidRPr="00EC74E4" w:rsidRDefault="00CB6C71" w:rsidP="00AE5C0B">
            <w:pPr>
              <w:keepNext/>
              <w:keepLines/>
              <w:spacing w:before="480"/>
              <w:jc w:val="both"/>
              <w:outlineLvl w:val="0"/>
              <w:rPr>
                <w:rFonts w:ascii="Arial" w:eastAsiaTheme="majorEastAsia" w:hAnsi="Arial" w:cs="Arial"/>
                <w:b/>
              </w:rPr>
            </w:pPr>
            <w:r w:rsidRPr="00EC74E4">
              <w:rPr>
                <w:rFonts w:ascii="Arial" w:eastAsiaTheme="majorEastAsia" w:hAnsi="Arial" w:cs="Arial"/>
                <w:b/>
              </w:rPr>
              <w:t>Q3.</w:t>
            </w:r>
          </w:p>
        </w:tc>
        <w:tc>
          <w:tcPr>
            <w:tcW w:w="7887" w:type="dxa"/>
          </w:tcPr>
          <w:p w14:paraId="12A7B326" w14:textId="77777777" w:rsidR="00CB6C71" w:rsidRPr="00EC74E4" w:rsidRDefault="00CB6C71" w:rsidP="00AE5C0B">
            <w:pPr>
              <w:keepNext/>
              <w:keepLines/>
              <w:spacing w:before="480"/>
              <w:jc w:val="both"/>
              <w:outlineLvl w:val="0"/>
              <w:rPr>
                <w:rFonts w:ascii="Arial" w:eastAsiaTheme="majorEastAsia" w:hAnsi="Arial" w:cs="Arial"/>
                <w:b/>
              </w:rPr>
            </w:pPr>
          </w:p>
        </w:tc>
      </w:tr>
      <w:tr w:rsidR="00CB6C71" w:rsidRPr="00EC74E4" w14:paraId="7E8FA73F" w14:textId="77777777" w:rsidTr="00CB6C71">
        <w:tc>
          <w:tcPr>
            <w:tcW w:w="1464" w:type="dxa"/>
          </w:tcPr>
          <w:p w14:paraId="30E111F0" w14:textId="77777777" w:rsidR="00CB6C71" w:rsidRPr="00EC74E4" w:rsidRDefault="00CB6C71" w:rsidP="00AE5C0B">
            <w:pPr>
              <w:keepNext/>
              <w:keepLines/>
              <w:spacing w:before="480"/>
              <w:jc w:val="both"/>
              <w:outlineLvl w:val="0"/>
              <w:rPr>
                <w:rFonts w:ascii="Arial" w:eastAsiaTheme="majorEastAsia" w:hAnsi="Arial" w:cs="Arial"/>
                <w:b/>
              </w:rPr>
            </w:pPr>
            <w:r w:rsidRPr="00EC74E4">
              <w:rPr>
                <w:rFonts w:ascii="Arial" w:eastAsiaTheme="majorEastAsia" w:hAnsi="Arial" w:cs="Arial"/>
                <w:b/>
              </w:rPr>
              <w:t>Q4.</w:t>
            </w:r>
          </w:p>
        </w:tc>
        <w:tc>
          <w:tcPr>
            <w:tcW w:w="7887" w:type="dxa"/>
          </w:tcPr>
          <w:p w14:paraId="5AE42C98" w14:textId="77777777" w:rsidR="00CB6C71" w:rsidRPr="00EC74E4" w:rsidRDefault="00CB6C71" w:rsidP="00AE5C0B">
            <w:pPr>
              <w:keepNext/>
              <w:keepLines/>
              <w:spacing w:before="480"/>
              <w:jc w:val="both"/>
              <w:outlineLvl w:val="0"/>
              <w:rPr>
                <w:rFonts w:ascii="Arial" w:eastAsiaTheme="majorEastAsia" w:hAnsi="Arial" w:cs="Arial"/>
                <w:b/>
              </w:rPr>
            </w:pPr>
          </w:p>
        </w:tc>
      </w:tr>
      <w:tr w:rsidR="00CB6C71" w:rsidRPr="00EC74E4" w14:paraId="0BC58B94" w14:textId="77777777" w:rsidTr="00CB6C71">
        <w:tc>
          <w:tcPr>
            <w:tcW w:w="1464" w:type="dxa"/>
          </w:tcPr>
          <w:p w14:paraId="68100888" w14:textId="77777777" w:rsidR="00CB6C71" w:rsidRPr="00EC74E4" w:rsidRDefault="00CB6C71" w:rsidP="00AE5C0B">
            <w:pPr>
              <w:keepNext/>
              <w:keepLines/>
              <w:spacing w:before="480"/>
              <w:jc w:val="both"/>
              <w:outlineLvl w:val="0"/>
              <w:rPr>
                <w:rFonts w:ascii="Arial" w:eastAsiaTheme="majorEastAsia" w:hAnsi="Arial" w:cs="Arial"/>
                <w:b/>
              </w:rPr>
            </w:pPr>
            <w:r w:rsidRPr="00EC74E4">
              <w:rPr>
                <w:rFonts w:ascii="Arial" w:eastAsiaTheme="majorEastAsia" w:hAnsi="Arial" w:cs="Arial"/>
                <w:b/>
              </w:rPr>
              <w:t>Q5.</w:t>
            </w:r>
          </w:p>
        </w:tc>
        <w:tc>
          <w:tcPr>
            <w:tcW w:w="7887" w:type="dxa"/>
          </w:tcPr>
          <w:p w14:paraId="2F23CEE9" w14:textId="77777777" w:rsidR="00CB6C71" w:rsidRPr="00EC74E4" w:rsidRDefault="00CB6C71" w:rsidP="00AE5C0B">
            <w:pPr>
              <w:keepNext/>
              <w:keepLines/>
              <w:spacing w:before="480"/>
              <w:jc w:val="both"/>
              <w:outlineLvl w:val="0"/>
              <w:rPr>
                <w:rFonts w:ascii="Arial" w:eastAsiaTheme="majorEastAsia" w:hAnsi="Arial" w:cs="Arial"/>
                <w:b/>
              </w:rPr>
            </w:pPr>
          </w:p>
        </w:tc>
      </w:tr>
      <w:tr w:rsidR="00CB6C71" w:rsidRPr="00EC74E4" w14:paraId="158BE74B" w14:textId="77777777" w:rsidTr="00CB6C71">
        <w:tc>
          <w:tcPr>
            <w:tcW w:w="1464" w:type="dxa"/>
          </w:tcPr>
          <w:p w14:paraId="34885275" w14:textId="77777777" w:rsidR="00CB6C71" w:rsidRPr="00EC74E4" w:rsidRDefault="00CB6C71" w:rsidP="00AE5C0B">
            <w:pPr>
              <w:keepNext/>
              <w:keepLines/>
              <w:spacing w:before="480"/>
              <w:jc w:val="both"/>
              <w:outlineLvl w:val="0"/>
              <w:rPr>
                <w:rFonts w:ascii="Arial" w:eastAsiaTheme="majorEastAsia" w:hAnsi="Arial" w:cs="Arial"/>
                <w:b/>
              </w:rPr>
            </w:pPr>
            <w:r w:rsidRPr="00EC74E4">
              <w:rPr>
                <w:rFonts w:ascii="Arial" w:eastAsiaTheme="majorEastAsia" w:hAnsi="Arial" w:cs="Arial"/>
                <w:b/>
              </w:rPr>
              <w:t>Q6.</w:t>
            </w:r>
          </w:p>
        </w:tc>
        <w:tc>
          <w:tcPr>
            <w:tcW w:w="7887" w:type="dxa"/>
          </w:tcPr>
          <w:p w14:paraId="4447E794" w14:textId="77777777" w:rsidR="00CB6C71" w:rsidRPr="00EC74E4" w:rsidRDefault="00CB6C71" w:rsidP="00AE5C0B">
            <w:pPr>
              <w:keepNext/>
              <w:keepLines/>
              <w:spacing w:before="480"/>
              <w:jc w:val="both"/>
              <w:outlineLvl w:val="0"/>
              <w:rPr>
                <w:rFonts w:ascii="Arial" w:eastAsiaTheme="majorEastAsia" w:hAnsi="Arial" w:cs="Arial"/>
                <w:b/>
              </w:rPr>
            </w:pPr>
          </w:p>
        </w:tc>
      </w:tr>
    </w:tbl>
    <w:p w14:paraId="44830439" w14:textId="77777777" w:rsidR="00BE419E" w:rsidRDefault="00BE419E" w:rsidP="00BE419E">
      <w:pPr>
        <w:rPr>
          <w:rFonts w:ascii="Arial" w:hAnsi="Arial" w:cs="Arial"/>
        </w:rPr>
      </w:pPr>
    </w:p>
    <w:p w14:paraId="628238DA" w14:textId="77777777" w:rsidR="00CB6C71" w:rsidRDefault="00CB6C71" w:rsidP="00BE419E">
      <w:pPr>
        <w:rPr>
          <w:rFonts w:ascii="Arial" w:hAnsi="Arial" w:cs="Arial"/>
        </w:rPr>
      </w:pPr>
    </w:p>
    <w:p w14:paraId="0080ED38" w14:textId="7D3CF949" w:rsidR="00CB6C71" w:rsidRPr="001260AC" w:rsidRDefault="00CB6C71" w:rsidP="00BE419E">
      <w:pPr>
        <w:rPr>
          <w:rFonts w:ascii="Arial" w:hAnsi="Arial" w:cs="Arial"/>
          <w:b/>
          <w:bCs/>
          <w:sz w:val="32"/>
          <w:szCs w:val="32"/>
        </w:rPr>
      </w:pPr>
      <w:r w:rsidRPr="001260AC">
        <w:rPr>
          <w:rFonts w:ascii="Arial" w:hAnsi="Arial" w:cs="Arial"/>
          <w:b/>
          <w:bCs/>
          <w:sz w:val="32"/>
          <w:szCs w:val="32"/>
        </w:rPr>
        <w:t xml:space="preserve">Please return </w:t>
      </w:r>
      <w:r w:rsidR="00E17D79" w:rsidRPr="001260AC">
        <w:rPr>
          <w:rFonts w:ascii="Arial" w:hAnsi="Arial" w:cs="Arial"/>
          <w:b/>
          <w:bCs/>
          <w:sz w:val="32"/>
          <w:szCs w:val="32"/>
        </w:rPr>
        <w:t>this</w:t>
      </w:r>
      <w:r w:rsidRPr="001260AC">
        <w:rPr>
          <w:rFonts w:ascii="Arial" w:hAnsi="Arial" w:cs="Arial"/>
          <w:b/>
          <w:bCs/>
          <w:sz w:val="32"/>
          <w:szCs w:val="32"/>
        </w:rPr>
        <w:t xml:space="preserve"> form to: </w:t>
      </w:r>
      <w:hyperlink r:id="rId14" w:history="1">
        <w:r w:rsidR="00E17D79" w:rsidRPr="001260AC">
          <w:rPr>
            <w:rStyle w:val="Hyperlink"/>
            <w:rFonts w:ascii="Arial" w:hAnsi="Arial" w:cs="Arial"/>
            <w:b/>
            <w:bCs/>
            <w:sz w:val="32"/>
            <w:szCs w:val="32"/>
          </w:rPr>
          <w:t>engagement@cheshireandmerseyside.nhs.uk</w:t>
        </w:r>
      </w:hyperlink>
    </w:p>
    <w:p w14:paraId="4E047437" w14:textId="77777777" w:rsidR="00E17D79" w:rsidRPr="00BE419E" w:rsidRDefault="00E17D79" w:rsidP="00BE419E">
      <w:pPr>
        <w:rPr>
          <w:rFonts w:ascii="Arial" w:hAnsi="Arial" w:cs="Arial"/>
        </w:rPr>
      </w:pPr>
    </w:p>
    <w:sectPr w:rsidR="00E17D79" w:rsidRPr="00BE419E" w:rsidSect="00CC13C3">
      <w:head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2C1C" w14:textId="77777777" w:rsidR="00CC13C3" w:rsidRDefault="00CC13C3" w:rsidP="00BE419E">
      <w:pPr>
        <w:spacing w:after="0" w:line="240" w:lineRule="auto"/>
      </w:pPr>
      <w:r>
        <w:separator/>
      </w:r>
    </w:p>
  </w:endnote>
  <w:endnote w:type="continuationSeparator" w:id="0">
    <w:p w14:paraId="434E4598" w14:textId="77777777" w:rsidR="00CC13C3" w:rsidRDefault="00CC13C3" w:rsidP="00BE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8CD4" w14:textId="77777777" w:rsidR="00CC13C3" w:rsidRDefault="00CC13C3" w:rsidP="00BE419E">
      <w:pPr>
        <w:spacing w:after="0" w:line="240" w:lineRule="auto"/>
      </w:pPr>
      <w:r>
        <w:separator/>
      </w:r>
    </w:p>
  </w:footnote>
  <w:footnote w:type="continuationSeparator" w:id="0">
    <w:p w14:paraId="77BB93CE" w14:textId="77777777" w:rsidR="00CC13C3" w:rsidRDefault="00CC13C3" w:rsidP="00BE4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0A44" w14:textId="17C04233" w:rsidR="00BE419E" w:rsidRPr="002028FA" w:rsidRDefault="00BE419E">
    <w:pPr>
      <w:pStyle w:val="Header"/>
      <w:rPr>
        <w:rFonts w:ascii="Aptos" w:hAnsi="Aptos"/>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FB8A" w14:textId="77777777" w:rsidR="002028FA" w:rsidRPr="002028FA" w:rsidRDefault="002028FA" w:rsidP="002028FA">
    <w:pPr>
      <w:pStyle w:val="Header"/>
      <w:rPr>
        <w:rFonts w:ascii="Aptos" w:hAnsi="Aptos"/>
        <w:sz w:val="40"/>
        <w:szCs w:val="40"/>
      </w:rPr>
    </w:pPr>
    <w:r w:rsidRPr="002028FA">
      <w:rPr>
        <w:rFonts w:ascii="Aptos" w:hAnsi="Aptos"/>
        <w:sz w:val="40"/>
        <w:szCs w:val="40"/>
      </w:rPr>
      <w:t>January 2024</w:t>
    </w:r>
  </w:p>
  <w:p w14:paraId="045CEDE7" w14:textId="77777777" w:rsidR="002028FA" w:rsidRDefault="00202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D4A"/>
    <w:multiLevelType w:val="hybridMultilevel"/>
    <w:tmpl w:val="34FE6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D46D7"/>
    <w:multiLevelType w:val="hybridMultilevel"/>
    <w:tmpl w:val="EE46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201FC"/>
    <w:multiLevelType w:val="hybridMultilevel"/>
    <w:tmpl w:val="3F30A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A34C6E"/>
    <w:multiLevelType w:val="hybridMultilevel"/>
    <w:tmpl w:val="3F30A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1A1AA4"/>
    <w:multiLevelType w:val="hybridMultilevel"/>
    <w:tmpl w:val="3F30A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BD223E"/>
    <w:multiLevelType w:val="hybridMultilevel"/>
    <w:tmpl w:val="E32E0612"/>
    <w:lvl w:ilvl="0" w:tplc="FA924A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77E14"/>
    <w:multiLevelType w:val="hybridMultilevel"/>
    <w:tmpl w:val="16C4A2C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817CE5"/>
    <w:multiLevelType w:val="hybridMultilevel"/>
    <w:tmpl w:val="3F30A9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9677B3"/>
    <w:multiLevelType w:val="hybridMultilevel"/>
    <w:tmpl w:val="8402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0100472">
    <w:abstractNumId w:val="1"/>
  </w:num>
  <w:num w:numId="2" w16cid:durableId="149055531">
    <w:abstractNumId w:val="5"/>
  </w:num>
  <w:num w:numId="3" w16cid:durableId="1915048088">
    <w:abstractNumId w:val="3"/>
  </w:num>
  <w:num w:numId="4" w16cid:durableId="96752679">
    <w:abstractNumId w:val="0"/>
  </w:num>
  <w:num w:numId="5" w16cid:durableId="1242062225">
    <w:abstractNumId w:val="8"/>
  </w:num>
  <w:num w:numId="6" w16cid:durableId="1057430931">
    <w:abstractNumId w:val="7"/>
  </w:num>
  <w:num w:numId="7" w16cid:durableId="1327325695">
    <w:abstractNumId w:val="2"/>
  </w:num>
  <w:num w:numId="8" w16cid:durableId="1046102429">
    <w:abstractNumId w:val="4"/>
  </w:num>
  <w:num w:numId="9" w16cid:durableId="1103259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9E"/>
    <w:rsid w:val="001260AC"/>
    <w:rsid w:val="002028FA"/>
    <w:rsid w:val="003B1ED6"/>
    <w:rsid w:val="00494792"/>
    <w:rsid w:val="004A4681"/>
    <w:rsid w:val="0055791C"/>
    <w:rsid w:val="00564445"/>
    <w:rsid w:val="00653787"/>
    <w:rsid w:val="006A2125"/>
    <w:rsid w:val="0070135B"/>
    <w:rsid w:val="0070625A"/>
    <w:rsid w:val="0073258C"/>
    <w:rsid w:val="007F43DA"/>
    <w:rsid w:val="00962C22"/>
    <w:rsid w:val="00A371A0"/>
    <w:rsid w:val="00B12F5C"/>
    <w:rsid w:val="00BE419E"/>
    <w:rsid w:val="00C94F38"/>
    <w:rsid w:val="00CB6C71"/>
    <w:rsid w:val="00CC13C3"/>
    <w:rsid w:val="00E17D79"/>
    <w:rsid w:val="00E6262F"/>
    <w:rsid w:val="00ED333B"/>
    <w:rsid w:val="00EF67B2"/>
    <w:rsid w:val="118E9CE2"/>
    <w:rsid w:val="22B6A8AF"/>
    <w:rsid w:val="246957F9"/>
    <w:rsid w:val="4624BEFB"/>
    <w:rsid w:val="5BE3E607"/>
    <w:rsid w:val="755DD64A"/>
    <w:rsid w:val="76F9A6AB"/>
    <w:rsid w:val="7AE14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15EF7"/>
  <w15:chartTrackingRefBased/>
  <w15:docId w15:val="{1DFD3A3F-0E01-4EEE-A856-2217D8A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6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19E"/>
    <w:rPr>
      <w:color w:val="0000FF" w:themeColor="hyperlink"/>
      <w:u w:val="single"/>
    </w:rPr>
  </w:style>
  <w:style w:type="character" w:styleId="UnresolvedMention">
    <w:name w:val="Unresolved Mention"/>
    <w:basedOn w:val="DefaultParagraphFont"/>
    <w:uiPriority w:val="99"/>
    <w:semiHidden/>
    <w:unhideWhenUsed/>
    <w:rsid w:val="00BE419E"/>
    <w:rPr>
      <w:color w:val="605E5C"/>
      <w:shd w:val="clear" w:color="auto" w:fill="E1DFDD"/>
    </w:rPr>
  </w:style>
  <w:style w:type="paragraph" w:styleId="Header">
    <w:name w:val="header"/>
    <w:basedOn w:val="Normal"/>
    <w:link w:val="HeaderChar"/>
    <w:uiPriority w:val="99"/>
    <w:unhideWhenUsed/>
    <w:rsid w:val="00BE4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19E"/>
  </w:style>
  <w:style w:type="paragraph" w:styleId="Footer">
    <w:name w:val="footer"/>
    <w:basedOn w:val="Normal"/>
    <w:link w:val="FooterChar"/>
    <w:uiPriority w:val="99"/>
    <w:unhideWhenUsed/>
    <w:rsid w:val="00BE4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19E"/>
  </w:style>
  <w:style w:type="paragraph" w:styleId="ListParagraph">
    <w:name w:val="List Paragraph"/>
    <w:basedOn w:val="Normal"/>
    <w:uiPriority w:val="34"/>
    <w:qFormat/>
    <w:rsid w:val="00BE419E"/>
    <w:pPr>
      <w:ind w:left="720"/>
      <w:contextualSpacing/>
    </w:pPr>
  </w:style>
  <w:style w:type="table" w:styleId="TableGrid">
    <w:name w:val="Table Grid"/>
    <w:basedOn w:val="TableNormal"/>
    <w:uiPriority w:val="59"/>
    <w:rsid w:val="00BE41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4F38"/>
    <w:rPr>
      <w:sz w:val="16"/>
      <w:szCs w:val="16"/>
    </w:rPr>
  </w:style>
  <w:style w:type="paragraph" w:styleId="CommentText">
    <w:name w:val="annotation text"/>
    <w:basedOn w:val="Normal"/>
    <w:link w:val="CommentTextChar"/>
    <w:uiPriority w:val="99"/>
    <w:unhideWhenUsed/>
    <w:rsid w:val="00C94F38"/>
    <w:pPr>
      <w:spacing w:line="240" w:lineRule="auto"/>
    </w:pPr>
    <w:rPr>
      <w:sz w:val="20"/>
      <w:szCs w:val="20"/>
    </w:rPr>
  </w:style>
  <w:style w:type="character" w:customStyle="1" w:styleId="CommentTextChar">
    <w:name w:val="Comment Text Char"/>
    <w:basedOn w:val="DefaultParagraphFont"/>
    <w:link w:val="CommentText"/>
    <w:uiPriority w:val="99"/>
    <w:rsid w:val="00C94F38"/>
    <w:rPr>
      <w:sz w:val="20"/>
      <w:szCs w:val="20"/>
    </w:rPr>
  </w:style>
  <w:style w:type="paragraph" w:styleId="CommentSubject">
    <w:name w:val="annotation subject"/>
    <w:basedOn w:val="CommentText"/>
    <w:next w:val="CommentText"/>
    <w:link w:val="CommentSubjectChar"/>
    <w:uiPriority w:val="99"/>
    <w:semiHidden/>
    <w:unhideWhenUsed/>
    <w:rsid w:val="00C94F38"/>
    <w:rPr>
      <w:b/>
      <w:bCs/>
    </w:rPr>
  </w:style>
  <w:style w:type="character" w:customStyle="1" w:styleId="CommentSubjectChar">
    <w:name w:val="Comment Subject Char"/>
    <w:basedOn w:val="CommentTextChar"/>
    <w:link w:val="CommentSubject"/>
    <w:uiPriority w:val="99"/>
    <w:semiHidden/>
    <w:rsid w:val="00C94F38"/>
    <w:rPr>
      <w:b/>
      <w:bCs/>
      <w:sz w:val="20"/>
      <w:szCs w:val="20"/>
    </w:rPr>
  </w:style>
  <w:style w:type="paragraph" w:styleId="NoSpacing">
    <w:name w:val="No Spacing"/>
    <w:uiPriority w:val="1"/>
    <w:qFormat/>
    <w:rsid w:val="00E6262F"/>
    <w:pPr>
      <w:spacing w:after="0" w:line="240" w:lineRule="auto"/>
    </w:pPr>
  </w:style>
  <w:style w:type="character" w:customStyle="1" w:styleId="Heading1Char">
    <w:name w:val="Heading 1 Char"/>
    <w:basedOn w:val="DefaultParagraphFont"/>
    <w:link w:val="Heading1"/>
    <w:uiPriority w:val="9"/>
    <w:rsid w:val="00E6262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shorts/r7myicjcgj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gagement@cheshireandmerseyside.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gagement@cheshireandmerseysid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C2A48469B114E89F6BE24DAE3DD85" ma:contentTypeVersion="13" ma:contentTypeDescription="Create a new document." ma:contentTypeScope="" ma:versionID="7dd0cdc6d2b4639d48364446cf3add39">
  <xsd:schema xmlns:xsd="http://www.w3.org/2001/XMLSchema" xmlns:xs="http://www.w3.org/2001/XMLSchema" xmlns:p="http://schemas.microsoft.com/office/2006/metadata/properties" xmlns:ns2="0d1ffd26-17e5-4d4c-a07c-73a93d027f33" xmlns:ns3="6a885154-2bfc-403d-acdb-85522c2e81b6" xmlns:ns4="f38facb7-2487-4037-9c86-b8baa5c60bb4" targetNamespace="http://schemas.microsoft.com/office/2006/metadata/properties" ma:root="true" ma:fieldsID="a8026e480caa200880af958e885f7449" ns2:_="" ns3:_="" ns4:_="">
    <xsd:import namespace="0d1ffd26-17e5-4d4c-a07c-73a93d027f33"/>
    <xsd:import namespace="6a885154-2bfc-403d-acdb-85522c2e81b6"/>
    <xsd:import namespace="f38facb7-2487-4037-9c86-b8baa5c60bb4"/>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fd26-17e5-4d4c-a07c-73a93d027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5154-2bfc-403d-acdb-85522c2e81b6"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facb7-2487-4037-9c86-b8baa5c60b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e749c8-b9fd-44d7-b751-d2b9edff5e15}" ma:internalName="TaxCatchAll" ma:showField="CatchAllData" ma:web="f38facb7-2487-4037-9c86-b8baa5c6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885154-2bfc-403d-acdb-85522c2e81b6">
      <Terms xmlns="http://schemas.microsoft.com/office/infopath/2007/PartnerControls"/>
    </lcf76f155ced4ddcb4097134ff3c332f>
    <TaxCatchAll xmlns="f38facb7-2487-4037-9c86-b8baa5c60b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199875-1796-4BEB-858F-C365F641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ffd26-17e5-4d4c-a07c-73a93d027f33"/>
    <ds:schemaRef ds:uri="6a885154-2bfc-403d-acdb-85522c2e81b6"/>
    <ds:schemaRef ds:uri="f38facb7-2487-4037-9c86-b8baa5c60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D0056-0986-43A7-BAEC-8E36EE2F16C0}">
  <ds:schemaRefs>
    <ds:schemaRef ds:uri="http://schemas.microsoft.com/office/2006/metadata/properties"/>
    <ds:schemaRef ds:uri="http://schemas.microsoft.com/office/infopath/2007/PartnerControls"/>
    <ds:schemaRef ds:uri="6a885154-2bfc-403d-acdb-85522c2e81b6"/>
    <ds:schemaRef ds:uri="f38facb7-2487-4037-9c86-b8baa5c60bb4"/>
  </ds:schemaRefs>
</ds:datastoreItem>
</file>

<file path=customXml/itemProps3.xml><?xml version="1.0" encoding="utf-8"?>
<ds:datastoreItem xmlns:ds="http://schemas.openxmlformats.org/officeDocument/2006/customXml" ds:itemID="{445A6A1D-5DB6-4028-83B7-DE68D05D6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Johnson</dc:creator>
  <cp:keywords/>
  <dc:description/>
  <cp:lastModifiedBy>Karen Kenny</cp:lastModifiedBy>
  <cp:revision>2</cp:revision>
  <dcterms:created xsi:type="dcterms:W3CDTF">2024-01-18T08:50:00Z</dcterms:created>
  <dcterms:modified xsi:type="dcterms:W3CDTF">2024-01-18T08:50:00Z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2023-12-29T10:53:19Z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0c7f1b3e-d812-4a54-ba3e-39921d62f5cc</vt:lpwstr>
  </property>
  <property fmtid="{D5CDD505-2E9C-101B-9397-08002B2CF9AE}" pid="8" name="MSIP_Label_defa4170-0d19-0005-0004-bc88714345d2_ContentBits">
    <vt:lpwstr>0</vt:lpwstr>
  </property>
  <property fmtid="{D5CDD505-2E9C-101B-9397-08002B2CF9AE}" pid="9" name="ContentTypeId">
    <vt:lpwstr>0x0101003BEC2A48469B114E89F6BE24DAE3DD85</vt:lpwstr>
  </property>
  <property fmtid="{D5CDD505-2E9C-101B-9397-08002B2CF9AE}" pid="10" name="MediaServiceImageTags">
    <vt:lpwstr/>
  </property>
</Properties>
</file>