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46"/>
        <w:tblW w:w="10530" w:type="dxa"/>
        <w:tblLook w:val="04A0" w:firstRow="1" w:lastRow="0" w:firstColumn="1" w:lastColumn="0" w:noHBand="0" w:noVBand="1"/>
      </w:tblPr>
      <w:tblGrid>
        <w:gridCol w:w="5408"/>
        <w:gridCol w:w="5122"/>
      </w:tblGrid>
      <w:tr w:rsidR="00BA7ACB" w14:paraId="64721527" w14:textId="77777777" w:rsidTr="002D71C8">
        <w:trPr>
          <w:trHeight w:val="1947"/>
        </w:trPr>
        <w:tc>
          <w:tcPr>
            <w:tcW w:w="5408" w:type="dxa"/>
            <w:tcBorders>
              <w:top w:val="single" w:sz="4" w:space="0" w:color="auto"/>
              <w:left w:val="single" w:sz="4" w:space="0" w:color="auto"/>
              <w:bottom w:val="single" w:sz="4" w:space="0" w:color="auto"/>
              <w:right w:val="single" w:sz="4" w:space="0" w:color="auto"/>
            </w:tcBorders>
            <w:shd w:val="clear" w:color="auto" w:fill="FF0000"/>
          </w:tcPr>
          <w:p w14:paraId="0C60B853" w14:textId="77777777" w:rsidR="00BA7ACB" w:rsidRPr="009D3987" w:rsidRDefault="009D3987" w:rsidP="00140018">
            <w:pPr>
              <w:shd w:val="clear" w:color="auto" w:fill="FF0000"/>
              <w:spacing w:line="240" w:lineRule="auto"/>
              <w:jc w:val="center"/>
              <w:rPr>
                <w:b/>
                <w:sz w:val="36"/>
                <w:szCs w:val="36"/>
                <w:u w:val="single"/>
              </w:rPr>
            </w:pPr>
            <w:r w:rsidRPr="009D3987">
              <w:rPr>
                <w:b/>
                <w:sz w:val="36"/>
                <w:szCs w:val="36"/>
                <w:u w:val="single"/>
              </w:rPr>
              <w:t>2 Week Introduction to Construction</w:t>
            </w:r>
          </w:p>
          <w:p w14:paraId="758BF2A2" w14:textId="77777777" w:rsidR="009D3987" w:rsidRDefault="009D3987" w:rsidP="009D3987">
            <w:pPr>
              <w:spacing w:line="240" w:lineRule="auto"/>
              <w:jc w:val="center"/>
              <w:rPr>
                <w:sz w:val="36"/>
                <w:szCs w:val="36"/>
              </w:rPr>
            </w:pPr>
            <w:r w:rsidRPr="009D3987">
              <w:rPr>
                <w:b/>
                <w:sz w:val="36"/>
                <w:szCs w:val="36"/>
                <w:u w:val="single"/>
              </w:rPr>
              <w:t xml:space="preserve">With 5 year CSCS (Green Card) test and card </w:t>
            </w:r>
            <w:r w:rsidRPr="00C6398D">
              <w:rPr>
                <w:b/>
                <w:sz w:val="48"/>
                <w:szCs w:val="36"/>
                <w:u w:val="single"/>
              </w:rPr>
              <w:t>FREE</w:t>
            </w:r>
          </w:p>
        </w:tc>
        <w:tc>
          <w:tcPr>
            <w:tcW w:w="5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830AF" w14:textId="7C8ED8A4" w:rsidR="009D3987" w:rsidRDefault="00140018" w:rsidP="009D3987">
            <w:pPr>
              <w:spacing w:line="240" w:lineRule="auto"/>
              <w:rPr>
                <w:noProof/>
                <w:color w:val="808080"/>
                <w:sz w:val="20"/>
                <w:szCs w:val="20"/>
                <w:lang w:eastAsia="en-GB"/>
              </w:rPr>
            </w:pPr>
            <w:r w:rsidRPr="00140018">
              <w:rPr>
                <w:noProof/>
                <w:lang w:eastAsia="en-GB"/>
              </w:rPr>
              <w:drawing>
                <wp:anchor distT="0" distB="0" distL="114300" distR="114300" simplePos="0" relativeHeight="251660288" behindDoc="0" locked="0" layoutInCell="1" allowOverlap="1" wp14:anchorId="2DB0A038" wp14:editId="2BABCFED">
                  <wp:simplePos x="0" y="0"/>
                  <wp:positionH relativeFrom="margin">
                    <wp:posOffset>775970</wp:posOffset>
                  </wp:positionH>
                  <wp:positionV relativeFrom="margin">
                    <wp:posOffset>0</wp:posOffset>
                  </wp:positionV>
                  <wp:extent cx="1702435" cy="1132840"/>
                  <wp:effectExtent l="0" t="0" r="0" b="10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2435" cy="1132840"/>
                          </a:xfrm>
                          <a:prstGeom prst="rect">
                            <a:avLst/>
                          </a:prstGeom>
                        </pic:spPr>
                      </pic:pic>
                    </a:graphicData>
                  </a:graphic>
                  <wp14:sizeRelH relativeFrom="margin">
                    <wp14:pctWidth>0</wp14:pctWidth>
                  </wp14:sizeRelH>
                  <wp14:sizeRelV relativeFrom="margin">
                    <wp14:pctHeight>0</wp14:pctHeight>
                  </wp14:sizeRelV>
                </wp:anchor>
              </w:drawing>
            </w:r>
          </w:p>
          <w:p w14:paraId="2AA0588E" w14:textId="66789B7C" w:rsidR="00140018" w:rsidRDefault="00140018" w:rsidP="009D3987">
            <w:pPr>
              <w:spacing w:line="240" w:lineRule="auto"/>
              <w:jc w:val="center"/>
            </w:pPr>
          </w:p>
          <w:p w14:paraId="14F4F27A" w14:textId="630EAA5F" w:rsidR="00BA7ACB" w:rsidRPr="00140018" w:rsidRDefault="00140018" w:rsidP="006D50FB">
            <w:pPr>
              <w:rPr>
                <w:b/>
                <w:i/>
                <w:u w:val="single"/>
              </w:rPr>
            </w:pPr>
            <w:r>
              <w:t xml:space="preserve"> </w:t>
            </w:r>
          </w:p>
        </w:tc>
      </w:tr>
      <w:tr w:rsidR="00BA7ACB" w14:paraId="2B6F2918" w14:textId="77777777" w:rsidTr="002D71C8">
        <w:trPr>
          <w:trHeight w:val="4043"/>
        </w:trPr>
        <w:tc>
          <w:tcPr>
            <w:tcW w:w="5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263A5" w14:textId="77777777" w:rsidR="009D3987" w:rsidRPr="005667DB" w:rsidRDefault="00A412F2" w:rsidP="00856167">
            <w:pPr>
              <w:spacing w:line="240" w:lineRule="auto"/>
              <w:jc w:val="center"/>
              <w:rPr>
                <w:rFonts w:ascii="Arial" w:eastAsia="Times New Roman" w:hAnsi="Arial" w:cs="Arial"/>
                <w:b/>
                <w:color w:val="FF0000"/>
                <w:sz w:val="24"/>
                <w:szCs w:val="24"/>
              </w:rPr>
            </w:pPr>
            <w:r w:rsidRPr="005667DB">
              <w:rPr>
                <w:rFonts w:ascii="Arial" w:eastAsia="Times New Roman" w:hAnsi="Arial" w:cs="Arial"/>
                <w:b/>
                <w:color w:val="FF0000"/>
                <w:sz w:val="24"/>
                <w:szCs w:val="24"/>
              </w:rPr>
              <w:t>What will you gain fro</w:t>
            </w:r>
            <w:r w:rsidR="009D3987" w:rsidRPr="005667DB">
              <w:rPr>
                <w:rFonts w:ascii="Arial" w:eastAsia="Times New Roman" w:hAnsi="Arial" w:cs="Arial"/>
                <w:b/>
                <w:color w:val="FF0000"/>
                <w:sz w:val="24"/>
                <w:szCs w:val="24"/>
              </w:rPr>
              <w:t>m our course?</w:t>
            </w:r>
          </w:p>
          <w:p w14:paraId="7BD568AF" w14:textId="77777777" w:rsidR="00856167" w:rsidRPr="00140018" w:rsidRDefault="00856167" w:rsidP="00A412F2">
            <w:pPr>
              <w:spacing w:line="240" w:lineRule="auto"/>
              <w:jc w:val="center"/>
              <w:rPr>
                <w:rFonts w:ascii="Arial" w:eastAsia="Times New Roman" w:hAnsi="Arial" w:cs="Arial"/>
                <w:color w:val="FF0000"/>
                <w:sz w:val="24"/>
                <w:szCs w:val="24"/>
              </w:rPr>
            </w:pPr>
            <w:r w:rsidRPr="00140018">
              <w:rPr>
                <w:noProof/>
                <w:color w:val="FF0000"/>
                <w:lang w:eastAsia="en-GB"/>
              </w:rPr>
              <w:drawing>
                <wp:inline distT="0" distB="0" distL="0" distR="0" wp14:anchorId="77F91E36" wp14:editId="2B09029E">
                  <wp:extent cx="2314575" cy="1457325"/>
                  <wp:effectExtent l="0" t="0" r="9525" b="9525"/>
                  <wp:docPr id="4" name="Picture 4" descr="Image result for cscs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scs c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1457325"/>
                          </a:xfrm>
                          <a:prstGeom prst="rect">
                            <a:avLst/>
                          </a:prstGeom>
                          <a:noFill/>
                          <a:ln>
                            <a:noFill/>
                          </a:ln>
                        </pic:spPr>
                      </pic:pic>
                    </a:graphicData>
                  </a:graphic>
                </wp:inline>
              </w:drawing>
            </w:r>
          </w:p>
          <w:p w14:paraId="451E072C" w14:textId="1CEE394D" w:rsidR="00A412F2" w:rsidRPr="00140018" w:rsidRDefault="009D3987" w:rsidP="00856167">
            <w:pPr>
              <w:spacing w:line="240" w:lineRule="auto"/>
              <w:jc w:val="center"/>
              <w:rPr>
                <w:rFonts w:ascii="Arial" w:eastAsia="Times New Roman" w:hAnsi="Arial" w:cs="Arial"/>
                <w:color w:val="FF0000"/>
                <w:sz w:val="24"/>
                <w:szCs w:val="24"/>
              </w:rPr>
            </w:pPr>
            <w:r w:rsidRPr="00140018">
              <w:rPr>
                <w:rFonts w:ascii="Arial" w:eastAsia="Times New Roman" w:hAnsi="Arial" w:cs="Arial"/>
                <w:color w:val="FF0000"/>
                <w:sz w:val="24"/>
                <w:szCs w:val="24"/>
              </w:rPr>
              <w:t>You will achieve a Btec Level 1 Cert</w:t>
            </w:r>
            <w:r w:rsidR="005667DB">
              <w:rPr>
                <w:rFonts w:ascii="Arial" w:eastAsia="Times New Roman" w:hAnsi="Arial" w:cs="Arial"/>
                <w:color w:val="FF0000"/>
                <w:sz w:val="24"/>
                <w:szCs w:val="24"/>
              </w:rPr>
              <w:t xml:space="preserve">ificate in Construction with </w:t>
            </w:r>
            <w:r w:rsidRPr="00140018">
              <w:rPr>
                <w:rFonts w:ascii="Arial" w:eastAsia="Times New Roman" w:hAnsi="Arial" w:cs="Arial"/>
                <w:color w:val="FF0000"/>
                <w:sz w:val="24"/>
                <w:szCs w:val="24"/>
              </w:rPr>
              <w:t xml:space="preserve">additional </w:t>
            </w:r>
            <w:proofErr w:type="spellStart"/>
            <w:r w:rsidRPr="00140018">
              <w:rPr>
                <w:rFonts w:ascii="Arial" w:eastAsia="Times New Roman" w:hAnsi="Arial" w:cs="Arial"/>
                <w:color w:val="FF0000"/>
                <w:sz w:val="24"/>
                <w:szCs w:val="24"/>
              </w:rPr>
              <w:t>Workskills</w:t>
            </w:r>
            <w:proofErr w:type="spellEnd"/>
            <w:r w:rsidRPr="00140018">
              <w:rPr>
                <w:rFonts w:ascii="Arial" w:eastAsia="Times New Roman" w:hAnsi="Arial" w:cs="Arial"/>
                <w:color w:val="FF0000"/>
                <w:sz w:val="24"/>
                <w:szCs w:val="24"/>
              </w:rPr>
              <w:t xml:space="preserve"> Unit</w:t>
            </w:r>
            <w:r w:rsidR="005667DB">
              <w:rPr>
                <w:rFonts w:ascii="Arial" w:eastAsia="Times New Roman" w:hAnsi="Arial" w:cs="Arial"/>
                <w:color w:val="FF0000"/>
                <w:sz w:val="24"/>
                <w:szCs w:val="24"/>
              </w:rPr>
              <w:t>s</w:t>
            </w:r>
            <w:r w:rsidR="00A412F2" w:rsidRPr="00140018">
              <w:rPr>
                <w:rFonts w:ascii="Arial" w:eastAsia="Times New Roman" w:hAnsi="Arial" w:cs="Arial"/>
                <w:color w:val="FF0000"/>
                <w:sz w:val="24"/>
                <w:szCs w:val="24"/>
              </w:rPr>
              <w:t>.</w:t>
            </w:r>
          </w:p>
          <w:p w14:paraId="2C05F7BB" w14:textId="77777777" w:rsidR="00BA7ACB" w:rsidRPr="004E56BA" w:rsidRDefault="00A412F2" w:rsidP="00914EE8">
            <w:pPr>
              <w:spacing w:line="240" w:lineRule="auto"/>
              <w:jc w:val="center"/>
              <w:rPr>
                <w:rFonts w:ascii="Arial" w:eastAsia="Times New Roman" w:hAnsi="Arial" w:cs="Arial"/>
                <w:color w:val="000000" w:themeColor="text1"/>
                <w:sz w:val="24"/>
                <w:szCs w:val="24"/>
              </w:rPr>
            </w:pPr>
            <w:r w:rsidRPr="00140018">
              <w:rPr>
                <w:rFonts w:ascii="Arial" w:eastAsia="Times New Roman" w:hAnsi="Arial" w:cs="Arial"/>
                <w:color w:val="FF0000"/>
                <w:sz w:val="24"/>
                <w:szCs w:val="24"/>
              </w:rPr>
              <w:t>Alongside this we will prepare you</w:t>
            </w:r>
            <w:r w:rsidR="00914EE8" w:rsidRPr="00140018">
              <w:rPr>
                <w:rFonts w:ascii="Arial" w:eastAsia="Times New Roman" w:hAnsi="Arial" w:cs="Arial"/>
                <w:color w:val="FF0000"/>
                <w:sz w:val="24"/>
                <w:szCs w:val="24"/>
              </w:rPr>
              <w:t>, and pay</w:t>
            </w:r>
            <w:r w:rsidRPr="00140018">
              <w:rPr>
                <w:rFonts w:ascii="Arial" w:eastAsia="Times New Roman" w:hAnsi="Arial" w:cs="Arial"/>
                <w:color w:val="FF0000"/>
                <w:sz w:val="24"/>
                <w:szCs w:val="24"/>
              </w:rPr>
              <w:t xml:space="preserve"> for your Health, Safety and Environment labourer test – including the L1 Award. (Green Card)</w:t>
            </w:r>
          </w:p>
        </w:tc>
        <w:tc>
          <w:tcPr>
            <w:tcW w:w="5122" w:type="dxa"/>
            <w:tcBorders>
              <w:top w:val="single" w:sz="4" w:space="0" w:color="auto"/>
              <w:left w:val="single" w:sz="4" w:space="0" w:color="auto"/>
              <w:bottom w:val="single" w:sz="4" w:space="0" w:color="auto"/>
              <w:right w:val="single" w:sz="4" w:space="0" w:color="auto"/>
            </w:tcBorders>
            <w:shd w:val="clear" w:color="auto" w:fill="FF0000"/>
            <w:hideMark/>
          </w:tcPr>
          <w:p w14:paraId="7BFD851D" w14:textId="2A541D8E" w:rsidR="00856167" w:rsidRDefault="00BA7ACB" w:rsidP="004E56BA">
            <w:pPr>
              <w:spacing w:line="240" w:lineRule="auto"/>
              <w:jc w:val="center"/>
              <w:rPr>
                <w:sz w:val="28"/>
                <w:szCs w:val="28"/>
              </w:rPr>
            </w:pPr>
            <w:r>
              <w:rPr>
                <w:sz w:val="28"/>
                <w:szCs w:val="28"/>
              </w:rPr>
              <w:t xml:space="preserve">Over the </w:t>
            </w:r>
            <w:r w:rsidRPr="004A33A4">
              <w:rPr>
                <w:b/>
                <w:color w:val="002060"/>
                <w:sz w:val="28"/>
                <w:szCs w:val="28"/>
              </w:rPr>
              <w:t>Two Week Course,</w:t>
            </w:r>
            <w:r w:rsidRPr="004A33A4">
              <w:rPr>
                <w:color w:val="002060"/>
                <w:sz w:val="28"/>
                <w:szCs w:val="28"/>
              </w:rPr>
              <w:t xml:space="preserve"> </w:t>
            </w:r>
            <w:r>
              <w:rPr>
                <w:sz w:val="28"/>
                <w:szCs w:val="28"/>
              </w:rPr>
              <w:t>you will cover the following topics: -</w:t>
            </w:r>
          </w:p>
          <w:p w14:paraId="47E8B4FA" w14:textId="77777777" w:rsidR="00856167" w:rsidRDefault="00856167" w:rsidP="00856167">
            <w:pPr>
              <w:spacing w:line="240" w:lineRule="auto"/>
              <w:jc w:val="center"/>
              <w:rPr>
                <w:sz w:val="28"/>
                <w:szCs w:val="28"/>
              </w:rPr>
            </w:pPr>
            <w:r w:rsidRPr="00856167">
              <w:rPr>
                <w:sz w:val="28"/>
                <w:szCs w:val="28"/>
              </w:rPr>
              <w:t>The Basics of starting work in the Construction Industry</w:t>
            </w:r>
            <w:r>
              <w:rPr>
                <w:sz w:val="28"/>
                <w:szCs w:val="28"/>
              </w:rPr>
              <w:t>.</w:t>
            </w:r>
          </w:p>
          <w:p w14:paraId="4573B602" w14:textId="77777777" w:rsidR="00856167" w:rsidRDefault="00856167" w:rsidP="00856167">
            <w:pPr>
              <w:spacing w:line="240" w:lineRule="auto"/>
              <w:jc w:val="center"/>
              <w:rPr>
                <w:sz w:val="28"/>
                <w:szCs w:val="28"/>
              </w:rPr>
            </w:pPr>
            <w:r>
              <w:rPr>
                <w:sz w:val="28"/>
                <w:szCs w:val="28"/>
              </w:rPr>
              <w:t>Health &amp; Safety and its principles.</w:t>
            </w:r>
          </w:p>
          <w:p w14:paraId="031A46BE" w14:textId="77777777" w:rsidR="00856167" w:rsidRDefault="00856167" w:rsidP="00856167">
            <w:pPr>
              <w:spacing w:line="240" w:lineRule="auto"/>
              <w:jc w:val="center"/>
              <w:rPr>
                <w:sz w:val="28"/>
                <w:szCs w:val="28"/>
              </w:rPr>
            </w:pPr>
            <w:r>
              <w:rPr>
                <w:sz w:val="28"/>
                <w:szCs w:val="28"/>
              </w:rPr>
              <w:t>Working as a Team.</w:t>
            </w:r>
          </w:p>
          <w:p w14:paraId="22189C99" w14:textId="77777777" w:rsidR="00856167" w:rsidRDefault="00856167" w:rsidP="00856167">
            <w:pPr>
              <w:spacing w:line="240" w:lineRule="auto"/>
              <w:jc w:val="center"/>
              <w:rPr>
                <w:sz w:val="28"/>
                <w:szCs w:val="28"/>
              </w:rPr>
            </w:pPr>
            <w:r>
              <w:rPr>
                <w:sz w:val="28"/>
                <w:szCs w:val="28"/>
              </w:rPr>
              <w:t>Moving and Handling Resources.</w:t>
            </w:r>
          </w:p>
          <w:p w14:paraId="253C6E8E" w14:textId="54E48550" w:rsidR="00856167" w:rsidRDefault="00140018" w:rsidP="00140018">
            <w:pPr>
              <w:tabs>
                <w:tab w:val="center" w:pos="2443"/>
                <w:tab w:val="right" w:pos="4887"/>
              </w:tabs>
              <w:spacing w:line="240" w:lineRule="auto"/>
              <w:rPr>
                <w:sz w:val="28"/>
                <w:szCs w:val="28"/>
              </w:rPr>
            </w:pPr>
            <w:r>
              <w:rPr>
                <w:sz w:val="28"/>
                <w:szCs w:val="28"/>
              </w:rPr>
              <w:tab/>
            </w:r>
            <w:r w:rsidR="00856167">
              <w:rPr>
                <w:sz w:val="28"/>
                <w:szCs w:val="28"/>
              </w:rPr>
              <w:t>Preparing for an interview.</w:t>
            </w:r>
            <w:r>
              <w:rPr>
                <w:sz w:val="28"/>
                <w:szCs w:val="28"/>
              </w:rPr>
              <w:tab/>
            </w:r>
          </w:p>
          <w:p w14:paraId="1A6A0751" w14:textId="02C4F295" w:rsidR="00856167" w:rsidRDefault="00140018" w:rsidP="00856167">
            <w:pPr>
              <w:spacing w:line="240" w:lineRule="auto"/>
              <w:jc w:val="center"/>
              <w:rPr>
                <w:sz w:val="28"/>
                <w:szCs w:val="28"/>
              </w:rPr>
            </w:pPr>
            <w:r>
              <w:rPr>
                <w:sz w:val="28"/>
                <w:szCs w:val="28"/>
              </w:rPr>
              <w:t>Improving your CV and Job Applications.</w:t>
            </w:r>
          </w:p>
          <w:p w14:paraId="70A77E12" w14:textId="77777777" w:rsidR="00856167" w:rsidRDefault="00856167" w:rsidP="00856167">
            <w:pPr>
              <w:spacing w:line="240" w:lineRule="auto"/>
              <w:jc w:val="center"/>
              <w:rPr>
                <w:sz w:val="28"/>
                <w:szCs w:val="28"/>
              </w:rPr>
            </w:pPr>
            <w:r>
              <w:rPr>
                <w:sz w:val="28"/>
                <w:szCs w:val="28"/>
              </w:rPr>
              <w:t xml:space="preserve">Btec L1 in Construction – Portfolio </w:t>
            </w:r>
          </w:p>
          <w:p w14:paraId="649C7BF6" w14:textId="77777777" w:rsidR="00856167" w:rsidRDefault="00856167" w:rsidP="00856167">
            <w:pPr>
              <w:spacing w:line="240" w:lineRule="auto"/>
              <w:jc w:val="center"/>
              <w:rPr>
                <w:sz w:val="28"/>
                <w:szCs w:val="28"/>
              </w:rPr>
            </w:pPr>
            <w:r>
              <w:rPr>
                <w:sz w:val="28"/>
                <w:szCs w:val="28"/>
              </w:rPr>
              <w:t>Preparation for you CSCS test.</w:t>
            </w:r>
          </w:p>
          <w:p w14:paraId="624C7D48" w14:textId="77777777" w:rsidR="00BA7ACB" w:rsidRDefault="00D025D9" w:rsidP="00D025D9">
            <w:pPr>
              <w:spacing w:line="240" w:lineRule="auto"/>
              <w:jc w:val="center"/>
              <w:rPr>
                <w:sz w:val="28"/>
                <w:szCs w:val="28"/>
              </w:rPr>
            </w:pPr>
            <w:r>
              <w:rPr>
                <w:sz w:val="28"/>
                <w:szCs w:val="28"/>
              </w:rPr>
              <w:t>Recruitment agency registration.</w:t>
            </w:r>
          </w:p>
        </w:tc>
      </w:tr>
      <w:tr w:rsidR="00BA7ACB" w14:paraId="1C66BFB4" w14:textId="77777777" w:rsidTr="002D71C8">
        <w:trPr>
          <w:trHeight w:val="2305"/>
        </w:trPr>
        <w:tc>
          <w:tcPr>
            <w:tcW w:w="5408" w:type="dxa"/>
            <w:tcBorders>
              <w:top w:val="single" w:sz="4" w:space="0" w:color="auto"/>
              <w:left w:val="single" w:sz="4" w:space="0" w:color="auto"/>
              <w:bottom w:val="single" w:sz="4" w:space="0" w:color="auto"/>
              <w:right w:val="single" w:sz="4" w:space="0" w:color="auto"/>
            </w:tcBorders>
            <w:shd w:val="clear" w:color="auto" w:fill="FF0000"/>
            <w:hideMark/>
          </w:tcPr>
          <w:p w14:paraId="56121CBB" w14:textId="65688C69" w:rsidR="00CA54F7" w:rsidRPr="005667DB" w:rsidRDefault="00CA54F7" w:rsidP="002D71C8">
            <w:pPr>
              <w:spacing w:line="240" w:lineRule="auto"/>
              <w:jc w:val="center"/>
              <w:rPr>
                <w:sz w:val="28"/>
                <w:szCs w:val="28"/>
              </w:rPr>
            </w:pPr>
          </w:p>
          <w:p w14:paraId="0115CDD6" w14:textId="77777777" w:rsidR="002D71C8" w:rsidRDefault="002D71C8" w:rsidP="002D71C8">
            <w:pPr>
              <w:spacing w:line="240" w:lineRule="auto"/>
              <w:jc w:val="center"/>
              <w:rPr>
                <w:sz w:val="28"/>
                <w:szCs w:val="28"/>
              </w:rPr>
            </w:pPr>
            <w:r w:rsidRPr="007B055F">
              <w:rPr>
                <w:sz w:val="28"/>
                <w:szCs w:val="28"/>
              </w:rPr>
              <w:t>To view some of the Jobs available for this course – please visit</w:t>
            </w:r>
          </w:p>
          <w:p w14:paraId="3C864C74" w14:textId="77777777" w:rsidR="002D71C8" w:rsidRPr="007B055F" w:rsidRDefault="002D71C8" w:rsidP="002D71C8">
            <w:pPr>
              <w:spacing w:line="240" w:lineRule="auto"/>
              <w:jc w:val="center"/>
              <w:rPr>
                <w:sz w:val="28"/>
                <w:szCs w:val="28"/>
              </w:rPr>
            </w:pPr>
          </w:p>
          <w:p w14:paraId="03BE4409" w14:textId="072FE373" w:rsidR="00284C15" w:rsidRPr="00CA54F7" w:rsidRDefault="002D71C8" w:rsidP="002D71C8">
            <w:pPr>
              <w:tabs>
                <w:tab w:val="left" w:pos="3880"/>
              </w:tabs>
              <w:jc w:val="center"/>
            </w:pPr>
            <w:r w:rsidRPr="007B055F">
              <w:rPr>
                <w:sz w:val="40"/>
                <w:szCs w:val="40"/>
                <w:u w:val="single"/>
              </w:rPr>
              <w:t>www.cidorijobs.co.uk</w:t>
            </w:r>
          </w:p>
        </w:tc>
        <w:tc>
          <w:tcPr>
            <w:tcW w:w="5122" w:type="dxa"/>
            <w:tcBorders>
              <w:top w:val="single" w:sz="4" w:space="0" w:color="auto"/>
              <w:left w:val="single" w:sz="4" w:space="0" w:color="auto"/>
              <w:bottom w:val="single" w:sz="4" w:space="0" w:color="auto"/>
              <w:right w:val="single" w:sz="4" w:space="0" w:color="auto"/>
            </w:tcBorders>
            <w:hideMark/>
          </w:tcPr>
          <w:p w14:paraId="0FE5239A" w14:textId="2FFBD7B2" w:rsidR="00BA7ACB" w:rsidRPr="00140018" w:rsidRDefault="00BA7ACB" w:rsidP="003626FD">
            <w:pPr>
              <w:spacing w:line="240" w:lineRule="auto"/>
              <w:jc w:val="center"/>
              <w:rPr>
                <w:b/>
                <w:color w:val="FF0000"/>
                <w:sz w:val="28"/>
                <w:szCs w:val="28"/>
              </w:rPr>
            </w:pPr>
            <w:r w:rsidRPr="00140018">
              <w:rPr>
                <w:b/>
                <w:color w:val="FF0000"/>
                <w:sz w:val="28"/>
                <w:szCs w:val="28"/>
              </w:rPr>
              <w:t>ENTRY REQUIREMENTS</w:t>
            </w:r>
            <w:r w:rsidR="00856167" w:rsidRPr="00140018">
              <w:rPr>
                <w:b/>
                <w:color w:val="FF0000"/>
                <w:sz w:val="28"/>
                <w:szCs w:val="28"/>
              </w:rPr>
              <w:t>:</w:t>
            </w:r>
          </w:p>
          <w:p w14:paraId="64939379" w14:textId="7164AB7A" w:rsidR="00856167" w:rsidRPr="00140018" w:rsidRDefault="00882689" w:rsidP="003626FD">
            <w:pPr>
              <w:spacing w:line="240" w:lineRule="auto"/>
              <w:jc w:val="center"/>
              <w:rPr>
                <w:color w:val="FF0000"/>
                <w:sz w:val="28"/>
                <w:szCs w:val="28"/>
              </w:rPr>
            </w:pPr>
            <w:r>
              <w:rPr>
                <w:color w:val="FF0000"/>
                <w:sz w:val="28"/>
                <w:szCs w:val="28"/>
              </w:rPr>
              <w:t>19+</w:t>
            </w:r>
          </w:p>
          <w:p w14:paraId="0C8D8292" w14:textId="77777777" w:rsidR="00856167" w:rsidRPr="00140018" w:rsidRDefault="00856167" w:rsidP="009D3987">
            <w:pPr>
              <w:spacing w:line="240" w:lineRule="auto"/>
              <w:jc w:val="center"/>
              <w:rPr>
                <w:color w:val="FF0000"/>
                <w:sz w:val="28"/>
                <w:szCs w:val="28"/>
              </w:rPr>
            </w:pPr>
            <w:r w:rsidRPr="00140018">
              <w:rPr>
                <w:color w:val="FF0000"/>
                <w:sz w:val="28"/>
                <w:szCs w:val="28"/>
              </w:rPr>
              <w:t>In receipt of JSA / ESA / UC</w:t>
            </w:r>
          </w:p>
          <w:p w14:paraId="2BD6C6F3" w14:textId="77777777" w:rsidR="00856167" w:rsidRPr="00140018" w:rsidRDefault="004E56BA" w:rsidP="009D3987">
            <w:pPr>
              <w:spacing w:line="240" w:lineRule="auto"/>
              <w:jc w:val="center"/>
              <w:rPr>
                <w:color w:val="FF0000"/>
                <w:sz w:val="28"/>
                <w:szCs w:val="28"/>
              </w:rPr>
            </w:pPr>
            <w:r w:rsidRPr="00140018">
              <w:rPr>
                <w:color w:val="FF0000"/>
                <w:sz w:val="28"/>
                <w:szCs w:val="28"/>
              </w:rPr>
              <w:t>Must have been a resident in the UK for 3 or more years.</w:t>
            </w:r>
          </w:p>
          <w:p w14:paraId="7EA85F8E" w14:textId="3C0530FA" w:rsidR="004A33A4" w:rsidRPr="00CA54F7" w:rsidRDefault="004A33A4" w:rsidP="00CA54F7">
            <w:pPr>
              <w:spacing w:line="240" w:lineRule="auto"/>
              <w:jc w:val="center"/>
              <w:rPr>
                <w:color w:val="FF0000"/>
                <w:sz w:val="28"/>
                <w:szCs w:val="28"/>
              </w:rPr>
            </w:pPr>
          </w:p>
        </w:tc>
      </w:tr>
      <w:tr w:rsidR="00BA7ACB" w14:paraId="7CCE474B" w14:textId="77777777" w:rsidTr="002D71C8">
        <w:trPr>
          <w:trHeight w:val="2596"/>
        </w:trPr>
        <w:tc>
          <w:tcPr>
            <w:tcW w:w="5408" w:type="dxa"/>
            <w:tcBorders>
              <w:top w:val="single" w:sz="4" w:space="0" w:color="auto"/>
              <w:left w:val="single" w:sz="4" w:space="0" w:color="auto"/>
              <w:bottom w:val="single" w:sz="4" w:space="0" w:color="auto"/>
              <w:right w:val="single" w:sz="4" w:space="0" w:color="auto"/>
            </w:tcBorders>
            <w:hideMark/>
          </w:tcPr>
          <w:p w14:paraId="2CD50C45" w14:textId="7A07BF06" w:rsidR="00BA7ACB" w:rsidRDefault="00BA7ACB" w:rsidP="008975ED">
            <w:pPr>
              <w:spacing w:line="240" w:lineRule="auto"/>
              <w:jc w:val="center"/>
              <w:rPr>
                <w:b/>
                <w:color w:val="FF0000"/>
                <w:sz w:val="24"/>
                <w:szCs w:val="24"/>
                <w:u w:val="single"/>
              </w:rPr>
            </w:pPr>
            <w:r w:rsidRPr="00140018">
              <w:rPr>
                <w:b/>
                <w:color w:val="FF0000"/>
                <w:sz w:val="24"/>
                <w:szCs w:val="24"/>
                <w:u w:val="single"/>
              </w:rPr>
              <w:t>Course Information</w:t>
            </w:r>
          </w:p>
          <w:p w14:paraId="3C81F099" w14:textId="77777777" w:rsidR="003C0101" w:rsidRPr="00140018" w:rsidRDefault="003C0101" w:rsidP="008975ED">
            <w:pPr>
              <w:spacing w:line="240" w:lineRule="auto"/>
              <w:jc w:val="center"/>
              <w:rPr>
                <w:b/>
                <w:color w:val="FF0000"/>
                <w:sz w:val="24"/>
                <w:szCs w:val="24"/>
                <w:u w:val="single"/>
              </w:rPr>
            </w:pPr>
          </w:p>
          <w:p w14:paraId="04448F88" w14:textId="7F9C44A3" w:rsidR="004E56BA" w:rsidRDefault="00140018" w:rsidP="008975ED">
            <w:pPr>
              <w:spacing w:line="240" w:lineRule="auto"/>
              <w:jc w:val="center"/>
              <w:rPr>
                <w:b/>
                <w:color w:val="FF0000"/>
                <w:sz w:val="24"/>
                <w:szCs w:val="24"/>
              </w:rPr>
            </w:pPr>
            <w:r w:rsidRPr="00140018">
              <w:rPr>
                <w:b/>
                <w:color w:val="FF0000"/>
                <w:sz w:val="24"/>
                <w:szCs w:val="24"/>
              </w:rPr>
              <w:t>INDUCTION SESSION</w:t>
            </w:r>
            <w:r w:rsidR="00BB0EC9" w:rsidRPr="00140018">
              <w:rPr>
                <w:b/>
                <w:color w:val="FF0000"/>
                <w:sz w:val="24"/>
                <w:szCs w:val="24"/>
              </w:rPr>
              <w:t>:</w:t>
            </w:r>
            <w:r w:rsidR="00882689">
              <w:rPr>
                <w:b/>
                <w:color w:val="FF0000"/>
                <w:sz w:val="24"/>
                <w:szCs w:val="24"/>
              </w:rPr>
              <w:t xml:space="preserve"> </w:t>
            </w:r>
            <w:r w:rsidR="008B7CC1">
              <w:rPr>
                <w:b/>
                <w:color w:val="FF0000"/>
                <w:sz w:val="24"/>
                <w:szCs w:val="24"/>
              </w:rPr>
              <w:t>24</w:t>
            </w:r>
            <w:r w:rsidR="008B7CC1" w:rsidRPr="008B7CC1">
              <w:rPr>
                <w:b/>
                <w:color w:val="FF0000"/>
                <w:sz w:val="24"/>
                <w:szCs w:val="24"/>
                <w:vertAlign w:val="superscript"/>
              </w:rPr>
              <w:t>th</w:t>
            </w:r>
            <w:r w:rsidR="008B7CC1">
              <w:rPr>
                <w:b/>
                <w:color w:val="FF0000"/>
                <w:sz w:val="24"/>
                <w:szCs w:val="24"/>
              </w:rPr>
              <w:t xml:space="preserve"> August @ 2pm</w:t>
            </w:r>
          </w:p>
          <w:p w14:paraId="61224040" w14:textId="77777777" w:rsidR="00DF350D" w:rsidRPr="00140018" w:rsidRDefault="00DF350D" w:rsidP="008975ED">
            <w:pPr>
              <w:spacing w:line="240" w:lineRule="auto"/>
              <w:jc w:val="center"/>
              <w:rPr>
                <w:color w:val="FF0000"/>
                <w:sz w:val="24"/>
                <w:szCs w:val="24"/>
              </w:rPr>
            </w:pPr>
          </w:p>
          <w:p w14:paraId="63FB8398" w14:textId="2512EAF6" w:rsidR="00F12205" w:rsidRPr="00140018" w:rsidRDefault="004E56BA" w:rsidP="008975ED">
            <w:pPr>
              <w:spacing w:line="240" w:lineRule="auto"/>
              <w:jc w:val="center"/>
              <w:rPr>
                <w:color w:val="FF0000"/>
                <w:sz w:val="24"/>
                <w:szCs w:val="24"/>
              </w:rPr>
            </w:pPr>
            <w:r w:rsidRPr="00140018">
              <w:rPr>
                <w:b/>
                <w:color w:val="FF0000"/>
                <w:sz w:val="24"/>
                <w:szCs w:val="24"/>
              </w:rPr>
              <w:t>COURSE START:</w:t>
            </w:r>
            <w:r w:rsidR="00B64EFC" w:rsidRPr="00140018">
              <w:rPr>
                <w:b/>
                <w:color w:val="FF0000"/>
                <w:sz w:val="24"/>
                <w:szCs w:val="24"/>
              </w:rPr>
              <w:t xml:space="preserve"> </w:t>
            </w:r>
            <w:r w:rsidR="008B7CC1">
              <w:rPr>
                <w:b/>
                <w:color w:val="FF0000"/>
                <w:sz w:val="24"/>
                <w:szCs w:val="24"/>
              </w:rPr>
              <w:t>Tuesday 28</w:t>
            </w:r>
            <w:r w:rsidR="008B7CC1" w:rsidRPr="008B7CC1">
              <w:rPr>
                <w:b/>
                <w:color w:val="FF0000"/>
                <w:sz w:val="24"/>
                <w:szCs w:val="24"/>
                <w:vertAlign w:val="superscript"/>
              </w:rPr>
              <w:t>th</w:t>
            </w:r>
            <w:r w:rsidR="008B7CC1">
              <w:rPr>
                <w:b/>
                <w:color w:val="FF0000"/>
                <w:sz w:val="24"/>
                <w:szCs w:val="24"/>
              </w:rPr>
              <w:t xml:space="preserve"> August 2018</w:t>
            </w:r>
            <w:bookmarkStart w:id="0" w:name="_GoBack"/>
            <w:bookmarkEnd w:id="0"/>
          </w:p>
          <w:p w14:paraId="0866F135" w14:textId="77777777" w:rsidR="004E56BA" w:rsidRPr="00140018" w:rsidRDefault="004E56BA" w:rsidP="008975ED">
            <w:pPr>
              <w:spacing w:line="240" w:lineRule="auto"/>
              <w:jc w:val="center"/>
              <w:rPr>
                <w:b/>
                <w:color w:val="FF0000"/>
                <w:sz w:val="24"/>
                <w:szCs w:val="24"/>
              </w:rPr>
            </w:pPr>
          </w:p>
          <w:p w14:paraId="69FA2204" w14:textId="7FAD6FAE" w:rsidR="00CA54F7" w:rsidRDefault="00B64EFC" w:rsidP="00CA54F7">
            <w:pPr>
              <w:spacing w:line="240" w:lineRule="auto"/>
              <w:jc w:val="center"/>
              <w:rPr>
                <w:b/>
                <w:color w:val="FF0000"/>
                <w:sz w:val="24"/>
                <w:szCs w:val="24"/>
              </w:rPr>
            </w:pPr>
            <w:r w:rsidRPr="00140018">
              <w:rPr>
                <w:b/>
                <w:color w:val="FF0000"/>
                <w:sz w:val="24"/>
                <w:szCs w:val="24"/>
              </w:rPr>
              <w:t>Course Duration</w:t>
            </w:r>
            <w:r w:rsidR="004E56BA" w:rsidRPr="00140018">
              <w:rPr>
                <w:b/>
                <w:color w:val="FF0000"/>
                <w:sz w:val="24"/>
                <w:szCs w:val="24"/>
              </w:rPr>
              <w:t>:</w:t>
            </w:r>
            <w:r w:rsidRPr="00140018">
              <w:rPr>
                <w:b/>
                <w:color w:val="FF0000"/>
                <w:sz w:val="24"/>
                <w:szCs w:val="24"/>
              </w:rPr>
              <w:t xml:space="preserve"> </w:t>
            </w:r>
            <w:r w:rsidR="00CA54F7">
              <w:rPr>
                <w:b/>
                <w:color w:val="FF0000"/>
                <w:sz w:val="24"/>
                <w:szCs w:val="24"/>
              </w:rPr>
              <w:t>2 WEEKS 10 – 3 Daily</w:t>
            </w:r>
          </w:p>
          <w:p w14:paraId="44586AE5" w14:textId="77777777" w:rsidR="004E56BA" w:rsidRPr="00CA54F7" w:rsidRDefault="004E56BA" w:rsidP="00CA54F7">
            <w:pPr>
              <w:rPr>
                <w:sz w:val="24"/>
                <w:szCs w:val="24"/>
              </w:rPr>
            </w:pPr>
          </w:p>
        </w:tc>
        <w:tc>
          <w:tcPr>
            <w:tcW w:w="5122" w:type="dxa"/>
            <w:tcBorders>
              <w:top w:val="single" w:sz="4" w:space="0" w:color="auto"/>
              <w:left w:val="single" w:sz="4" w:space="0" w:color="auto"/>
              <w:bottom w:val="single" w:sz="4" w:space="0" w:color="auto"/>
              <w:right w:val="single" w:sz="4" w:space="0" w:color="auto"/>
            </w:tcBorders>
            <w:shd w:val="clear" w:color="auto" w:fill="FF0000"/>
            <w:hideMark/>
          </w:tcPr>
          <w:p w14:paraId="3BF7EDA9" w14:textId="77777777" w:rsidR="00BA7ACB" w:rsidRPr="00001F80" w:rsidRDefault="00BA7ACB" w:rsidP="00AF0B24">
            <w:pPr>
              <w:spacing w:line="240" w:lineRule="auto"/>
              <w:jc w:val="center"/>
              <w:rPr>
                <w:b/>
                <w:color w:val="FF0000"/>
                <w:sz w:val="24"/>
                <w:szCs w:val="24"/>
                <w:u w:val="single"/>
              </w:rPr>
            </w:pPr>
            <w:r w:rsidRPr="00001F80">
              <w:rPr>
                <w:b/>
                <w:color w:val="000000" w:themeColor="text1"/>
                <w:sz w:val="24"/>
                <w:szCs w:val="24"/>
                <w:u w:val="single"/>
              </w:rPr>
              <w:t>Course Information</w:t>
            </w:r>
          </w:p>
          <w:p w14:paraId="3022A6AB" w14:textId="3C60C4AA" w:rsidR="000138BB" w:rsidRDefault="00140018" w:rsidP="00140018">
            <w:pPr>
              <w:tabs>
                <w:tab w:val="left" w:pos="440"/>
                <w:tab w:val="center" w:pos="2443"/>
              </w:tabs>
              <w:spacing w:line="240" w:lineRule="auto"/>
              <w:rPr>
                <w:b/>
                <w:sz w:val="24"/>
                <w:szCs w:val="24"/>
              </w:rPr>
            </w:pPr>
            <w:r>
              <w:rPr>
                <w:b/>
                <w:sz w:val="24"/>
                <w:szCs w:val="24"/>
              </w:rPr>
              <w:tab/>
            </w:r>
            <w:r>
              <w:rPr>
                <w:b/>
                <w:sz w:val="24"/>
                <w:szCs w:val="24"/>
              </w:rPr>
              <w:tab/>
            </w:r>
            <w:r w:rsidR="004E56BA" w:rsidRPr="00CC27E3">
              <w:rPr>
                <w:b/>
                <w:sz w:val="24"/>
                <w:szCs w:val="24"/>
              </w:rPr>
              <w:t>VENUE:</w:t>
            </w:r>
          </w:p>
          <w:p w14:paraId="261DD87A" w14:textId="384E3989" w:rsidR="00320663" w:rsidRDefault="008B7CC1" w:rsidP="00320663">
            <w:pPr>
              <w:spacing w:line="240" w:lineRule="auto"/>
              <w:jc w:val="center"/>
              <w:rPr>
                <w:b/>
                <w:sz w:val="24"/>
                <w:szCs w:val="24"/>
              </w:rPr>
            </w:pPr>
            <w:proofErr w:type="spellStart"/>
            <w:r>
              <w:rPr>
                <w:b/>
                <w:sz w:val="24"/>
                <w:szCs w:val="24"/>
              </w:rPr>
              <w:t>Kuumba</w:t>
            </w:r>
            <w:proofErr w:type="spellEnd"/>
            <w:r>
              <w:rPr>
                <w:b/>
                <w:sz w:val="24"/>
                <w:szCs w:val="24"/>
              </w:rPr>
              <w:t xml:space="preserve"> Imani,</w:t>
            </w:r>
          </w:p>
          <w:p w14:paraId="2C02036E" w14:textId="4234DE0B" w:rsidR="008B7CC1" w:rsidRDefault="008B7CC1" w:rsidP="00320663">
            <w:pPr>
              <w:spacing w:line="240" w:lineRule="auto"/>
              <w:jc w:val="center"/>
              <w:rPr>
                <w:b/>
                <w:sz w:val="24"/>
                <w:szCs w:val="24"/>
              </w:rPr>
            </w:pPr>
            <w:r>
              <w:rPr>
                <w:b/>
                <w:sz w:val="24"/>
                <w:szCs w:val="24"/>
              </w:rPr>
              <w:t>4 Princes Road,</w:t>
            </w:r>
          </w:p>
          <w:p w14:paraId="0137114F" w14:textId="5E1A9590" w:rsidR="008B7CC1" w:rsidRDefault="008B7CC1" w:rsidP="00320663">
            <w:pPr>
              <w:spacing w:line="240" w:lineRule="auto"/>
              <w:jc w:val="center"/>
              <w:rPr>
                <w:b/>
                <w:sz w:val="24"/>
                <w:szCs w:val="24"/>
              </w:rPr>
            </w:pPr>
            <w:r>
              <w:rPr>
                <w:b/>
                <w:sz w:val="24"/>
                <w:szCs w:val="24"/>
              </w:rPr>
              <w:t xml:space="preserve">Liverpool </w:t>
            </w:r>
          </w:p>
          <w:p w14:paraId="3CE89166" w14:textId="728A37AF" w:rsidR="008B7CC1" w:rsidRDefault="008B7CC1" w:rsidP="00320663">
            <w:pPr>
              <w:spacing w:line="240" w:lineRule="auto"/>
              <w:jc w:val="center"/>
              <w:rPr>
                <w:b/>
                <w:sz w:val="24"/>
                <w:szCs w:val="24"/>
              </w:rPr>
            </w:pPr>
            <w:r>
              <w:rPr>
                <w:b/>
                <w:sz w:val="24"/>
                <w:szCs w:val="24"/>
              </w:rPr>
              <w:t>L8 1TH</w:t>
            </w:r>
          </w:p>
          <w:p w14:paraId="6587503C" w14:textId="77777777" w:rsidR="0034311E" w:rsidRDefault="0034311E" w:rsidP="0034311E">
            <w:pPr>
              <w:spacing w:line="240" w:lineRule="auto"/>
              <w:jc w:val="center"/>
              <w:rPr>
                <w:b/>
                <w:sz w:val="24"/>
                <w:szCs w:val="24"/>
                <w:u w:val="single"/>
              </w:rPr>
            </w:pPr>
            <w:r w:rsidRPr="00745AF1">
              <w:rPr>
                <w:b/>
                <w:sz w:val="24"/>
                <w:szCs w:val="24"/>
                <w:u w:val="single"/>
              </w:rPr>
              <w:t>Opportunity Codes</w:t>
            </w:r>
          </w:p>
          <w:p w14:paraId="131E09BB" w14:textId="77777777" w:rsidR="0034311E" w:rsidRDefault="0034311E" w:rsidP="0034311E">
            <w:pPr>
              <w:spacing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JSA -(IA) GRU/21748 </w:t>
            </w:r>
            <w:r w:rsidRPr="00745AF1">
              <w:rPr>
                <w:rFonts w:ascii="Calibri" w:eastAsia="Times New Roman" w:hAnsi="Calibri" w:cs="Times New Roman"/>
                <w:color w:val="000000"/>
                <w:lang w:eastAsia="en-GB"/>
              </w:rPr>
              <w:t>(course) GRU/21749</w:t>
            </w:r>
          </w:p>
          <w:p w14:paraId="45944E29" w14:textId="02680F0C" w:rsidR="0034311E" w:rsidRPr="00CA54F7" w:rsidRDefault="0034311E" w:rsidP="0034311E">
            <w:pPr>
              <w:spacing w:line="240" w:lineRule="auto"/>
              <w:jc w:val="center"/>
              <w:rPr>
                <w:sz w:val="24"/>
                <w:szCs w:val="24"/>
              </w:rPr>
            </w:pPr>
            <w:r>
              <w:rPr>
                <w:rFonts w:ascii="Calibri" w:eastAsia="Times New Roman" w:hAnsi="Calibri" w:cs="Times New Roman"/>
                <w:color w:val="000000"/>
                <w:lang w:eastAsia="en-GB"/>
              </w:rPr>
              <w:t>UC – (IA) PRO-211654 </w:t>
            </w:r>
            <w:r w:rsidRPr="00B226A2">
              <w:rPr>
                <w:rFonts w:ascii="Calibri" w:eastAsia="Times New Roman" w:hAnsi="Calibri" w:cs="Times New Roman"/>
                <w:color w:val="000000"/>
                <w:lang w:eastAsia="en-GB"/>
              </w:rPr>
              <w:t>(course) PRO-211657</w:t>
            </w:r>
          </w:p>
          <w:p w14:paraId="1D12FF06" w14:textId="2CE9E07B" w:rsidR="00CA54F7" w:rsidRPr="00CA54F7" w:rsidRDefault="00CA54F7" w:rsidP="005667DB">
            <w:pPr>
              <w:spacing w:line="240" w:lineRule="auto"/>
              <w:jc w:val="center"/>
              <w:rPr>
                <w:b/>
                <w:sz w:val="24"/>
                <w:szCs w:val="24"/>
              </w:rPr>
            </w:pPr>
          </w:p>
        </w:tc>
      </w:tr>
      <w:tr w:rsidR="00BA7ACB" w14:paraId="67BE9940" w14:textId="77777777" w:rsidTr="002D71C8">
        <w:trPr>
          <w:trHeight w:val="2860"/>
        </w:trPr>
        <w:tc>
          <w:tcPr>
            <w:tcW w:w="5408" w:type="dxa"/>
            <w:tcBorders>
              <w:top w:val="single" w:sz="4" w:space="0" w:color="auto"/>
              <w:left w:val="single" w:sz="4" w:space="0" w:color="auto"/>
              <w:bottom w:val="single" w:sz="4" w:space="0" w:color="auto"/>
              <w:right w:val="single" w:sz="4" w:space="0" w:color="auto"/>
            </w:tcBorders>
            <w:shd w:val="clear" w:color="auto" w:fill="FF0000"/>
          </w:tcPr>
          <w:p w14:paraId="1091F858" w14:textId="680ED67E" w:rsidR="00BA7ACB" w:rsidRPr="00CC27E3" w:rsidRDefault="00CC27E3" w:rsidP="00CC27E3">
            <w:pPr>
              <w:spacing w:line="240" w:lineRule="auto"/>
              <w:jc w:val="center"/>
              <w:rPr>
                <w:color w:val="FFFFFF" w:themeColor="background1"/>
                <w:sz w:val="24"/>
                <w:szCs w:val="24"/>
              </w:rPr>
            </w:pPr>
            <w:r w:rsidRPr="00CC27E3">
              <w:rPr>
                <w:color w:val="000000" w:themeColor="text1"/>
                <w:sz w:val="24"/>
                <w:szCs w:val="24"/>
              </w:rPr>
              <w:t xml:space="preserve">Construction is one of the UK’s fastest growing industries and thanks to the range of projects going on at any one time, it’s also one of the most challenging and exciting to work in. Why not start that journey today? We have a variety of opportunities available for </w:t>
            </w:r>
            <w:r w:rsidRPr="00140018">
              <w:rPr>
                <w:color w:val="000000" w:themeColor="text1"/>
                <w:sz w:val="24"/>
                <w:szCs w:val="24"/>
                <w:shd w:val="clear" w:color="auto" w:fill="FF0000"/>
              </w:rPr>
              <w:t>you</w:t>
            </w:r>
            <w:r w:rsidRPr="00CC27E3">
              <w:rPr>
                <w:color w:val="000000" w:themeColor="text1"/>
                <w:sz w:val="24"/>
                <w:szCs w:val="24"/>
              </w:rPr>
              <w:t xml:space="preserve"> once you have finished the course. </w:t>
            </w:r>
            <w:r w:rsidRPr="00284C15">
              <w:rPr>
                <w:color w:val="000000" w:themeColor="text1"/>
                <w:sz w:val="24"/>
                <w:szCs w:val="24"/>
              </w:rPr>
              <w:t>Thanks to our links with local employers and recruitment companies our conversion from course to job currently stands at</w:t>
            </w:r>
            <w:r w:rsidR="00D2560C">
              <w:rPr>
                <w:color w:val="000000" w:themeColor="text1"/>
                <w:sz w:val="24"/>
                <w:szCs w:val="24"/>
              </w:rPr>
              <w:t xml:space="preserve"> its highest levels. </w:t>
            </w:r>
          </w:p>
        </w:tc>
        <w:tc>
          <w:tcPr>
            <w:tcW w:w="5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0F141" w14:textId="0CB8A779" w:rsidR="00B64EFC" w:rsidRDefault="00B64EFC" w:rsidP="00001F80">
            <w:pPr>
              <w:spacing w:line="240" w:lineRule="auto"/>
              <w:jc w:val="center"/>
              <w:rPr>
                <w:b/>
                <w:color w:val="0070C0"/>
                <w:sz w:val="24"/>
                <w:szCs w:val="24"/>
                <w:u w:val="single"/>
              </w:rPr>
            </w:pPr>
          </w:p>
          <w:p w14:paraId="186427AD" w14:textId="1AFF6334" w:rsidR="00BA7ACB" w:rsidRPr="00140018" w:rsidRDefault="00001F80" w:rsidP="00001F80">
            <w:pPr>
              <w:spacing w:line="240" w:lineRule="auto"/>
              <w:jc w:val="center"/>
              <w:rPr>
                <w:b/>
                <w:color w:val="FF0000"/>
                <w:sz w:val="24"/>
                <w:szCs w:val="24"/>
                <w:u w:val="single"/>
              </w:rPr>
            </w:pPr>
            <w:r w:rsidRPr="00140018">
              <w:rPr>
                <w:b/>
                <w:color w:val="FF0000"/>
                <w:sz w:val="24"/>
                <w:szCs w:val="24"/>
                <w:u w:val="single"/>
              </w:rPr>
              <w:t>Get in touch today and book your place on our Induction day.</w:t>
            </w:r>
            <w:r w:rsidR="00037F98" w:rsidRPr="00140018">
              <w:rPr>
                <w:b/>
                <w:color w:val="FF0000"/>
                <w:sz w:val="24"/>
                <w:szCs w:val="24"/>
                <w:u w:val="single"/>
              </w:rPr>
              <w:t xml:space="preserve"> </w:t>
            </w:r>
            <w:r w:rsidR="00EF75A0" w:rsidRPr="00140018">
              <w:rPr>
                <w:b/>
                <w:color w:val="FF0000"/>
                <w:sz w:val="24"/>
                <w:szCs w:val="24"/>
                <w:u w:val="single"/>
              </w:rPr>
              <w:t xml:space="preserve">07756 </w:t>
            </w:r>
            <w:r w:rsidR="00F11ECF" w:rsidRPr="00140018">
              <w:rPr>
                <w:b/>
                <w:color w:val="FF0000"/>
                <w:sz w:val="24"/>
                <w:szCs w:val="24"/>
                <w:u w:val="single"/>
              </w:rPr>
              <w:t>082910 or</w:t>
            </w:r>
          </w:p>
          <w:p w14:paraId="62B76DFA" w14:textId="77777777" w:rsidR="00001F80" w:rsidRDefault="009864A6" w:rsidP="009E6C1E">
            <w:pPr>
              <w:spacing w:line="240" w:lineRule="auto"/>
              <w:jc w:val="center"/>
              <w:rPr>
                <w:b/>
                <w:color w:val="0070C0"/>
                <w:sz w:val="28"/>
                <w:szCs w:val="28"/>
                <w:u w:val="single"/>
              </w:rPr>
            </w:pPr>
            <w:r w:rsidRPr="00140018">
              <w:rPr>
                <w:noProof/>
                <w:color w:val="FF0000"/>
                <w:lang w:eastAsia="en-GB"/>
              </w:rPr>
              <w:drawing>
                <wp:anchor distT="0" distB="0" distL="114300" distR="114300" simplePos="0" relativeHeight="251658240" behindDoc="0" locked="0" layoutInCell="1" allowOverlap="1" wp14:anchorId="725F1BCB" wp14:editId="227D92C7">
                  <wp:simplePos x="0" y="0"/>
                  <wp:positionH relativeFrom="margin">
                    <wp:posOffset>901700</wp:posOffset>
                  </wp:positionH>
                  <wp:positionV relativeFrom="margin">
                    <wp:posOffset>777875</wp:posOffset>
                  </wp:positionV>
                  <wp:extent cx="1257300" cy="980440"/>
                  <wp:effectExtent l="0" t="0" r="12700" b="10160"/>
                  <wp:wrapSquare wrapText="bothSides"/>
                  <wp:docPr id="2" name="Picture 2" descr="Image result for construction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struction health and safe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980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CC1" w:rsidRPr="008B7CC1">
              <w:rPr>
                <w:b/>
                <w:color w:val="0070C0"/>
                <w:sz w:val="28"/>
                <w:szCs w:val="28"/>
                <w:u w:val="single"/>
              </w:rPr>
              <w:t>natalie.marsh@neapprenticeship.co.uk</w:t>
            </w:r>
            <w:r w:rsidR="008B7CC1" w:rsidRPr="00001F80">
              <w:rPr>
                <w:b/>
                <w:color w:val="0070C0"/>
                <w:sz w:val="28"/>
                <w:szCs w:val="28"/>
                <w:u w:val="single"/>
              </w:rPr>
              <w:t xml:space="preserve"> </w:t>
            </w:r>
          </w:p>
          <w:p w14:paraId="36C1D36F" w14:textId="77777777" w:rsidR="008B7CC1" w:rsidRDefault="008B7CC1" w:rsidP="009E6C1E">
            <w:pPr>
              <w:spacing w:line="240" w:lineRule="auto"/>
              <w:jc w:val="center"/>
              <w:rPr>
                <w:b/>
                <w:color w:val="0070C0"/>
                <w:sz w:val="28"/>
                <w:szCs w:val="28"/>
                <w:u w:val="single"/>
              </w:rPr>
            </w:pPr>
          </w:p>
          <w:p w14:paraId="5A3DA762" w14:textId="77777777" w:rsidR="008B7CC1" w:rsidRDefault="008B7CC1" w:rsidP="009E6C1E">
            <w:pPr>
              <w:spacing w:line="240" w:lineRule="auto"/>
              <w:jc w:val="center"/>
              <w:rPr>
                <w:b/>
                <w:color w:val="0070C0"/>
                <w:sz w:val="28"/>
                <w:szCs w:val="28"/>
                <w:u w:val="single"/>
              </w:rPr>
            </w:pPr>
          </w:p>
          <w:p w14:paraId="056C1F18" w14:textId="77777777" w:rsidR="008B7CC1" w:rsidRDefault="008B7CC1" w:rsidP="009E6C1E">
            <w:pPr>
              <w:spacing w:line="240" w:lineRule="auto"/>
              <w:jc w:val="center"/>
              <w:rPr>
                <w:b/>
                <w:color w:val="0070C0"/>
                <w:sz w:val="28"/>
                <w:szCs w:val="28"/>
                <w:u w:val="single"/>
              </w:rPr>
            </w:pPr>
          </w:p>
          <w:p w14:paraId="0F7FB4D1" w14:textId="77777777" w:rsidR="008B7CC1" w:rsidRDefault="008B7CC1" w:rsidP="009E6C1E">
            <w:pPr>
              <w:spacing w:line="240" w:lineRule="auto"/>
              <w:jc w:val="center"/>
              <w:rPr>
                <w:b/>
                <w:color w:val="0070C0"/>
                <w:sz w:val="28"/>
                <w:szCs w:val="28"/>
                <w:u w:val="single"/>
              </w:rPr>
            </w:pPr>
          </w:p>
          <w:p w14:paraId="5552E240" w14:textId="268A92CB" w:rsidR="008B7CC1" w:rsidRPr="00001F80" w:rsidRDefault="008B7CC1" w:rsidP="009E6C1E">
            <w:pPr>
              <w:spacing w:line="240" w:lineRule="auto"/>
              <w:jc w:val="center"/>
              <w:rPr>
                <w:b/>
                <w:color w:val="0070C0"/>
                <w:sz w:val="28"/>
                <w:szCs w:val="28"/>
                <w:u w:val="single"/>
              </w:rPr>
            </w:pPr>
            <w:r>
              <w:rPr>
                <w:b/>
                <w:color w:val="0070C0"/>
                <w:sz w:val="28"/>
                <w:szCs w:val="28"/>
                <w:u w:val="single"/>
              </w:rPr>
              <w:t>lmussa@cidori.co.uk</w:t>
            </w:r>
          </w:p>
        </w:tc>
      </w:tr>
    </w:tbl>
    <w:p w14:paraId="160A0A96" w14:textId="2770A742" w:rsidR="00935887" w:rsidRPr="00BA7ACB" w:rsidRDefault="004E56BA" w:rsidP="00BA7ACB">
      <w:pPr>
        <w:rPr>
          <w:noProof/>
          <w:lang w:eastAsia="en-GB"/>
        </w:rPr>
      </w:pPr>
      <w:r>
        <w:rPr>
          <w:noProof/>
          <w:lang w:eastAsia="en-GB"/>
        </w:rPr>
        <w:lastRenderedPageBreak/>
        <w:drawing>
          <wp:inline distT="0" distB="0" distL="0" distR="0" wp14:anchorId="0116B793" wp14:editId="5F8D2CF6">
            <wp:extent cx="1371600" cy="751840"/>
            <wp:effectExtent l="0" t="0" r="0" b="0"/>
            <wp:docPr id="5" name="Picture 5" descr="Image result for job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ob cent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51840"/>
                    </a:xfrm>
                    <a:prstGeom prst="rect">
                      <a:avLst/>
                    </a:prstGeom>
                    <a:noFill/>
                    <a:ln>
                      <a:noFill/>
                    </a:ln>
                  </pic:spPr>
                </pic:pic>
              </a:graphicData>
            </a:graphic>
          </wp:inline>
        </w:drawing>
      </w:r>
      <w:r w:rsidR="00935887">
        <w:rPr>
          <w:noProof/>
          <w:lang w:eastAsia="en-GB"/>
        </w:rPr>
        <w:t xml:space="preserve">   </w:t>
      </w:r>
      <w:r w:rsidR="006D50FB">
        <w:rPr>
          <w:noProof/>
          <w:lang w:eastAsia="en-GB"/>
        </w:rPr>
        <w:t xml:space="preserve">              </w:t>
      </w:r>
      <w:r w:rsidR="001D4786">
        <w:rPr>
          <w:noProof/>
          <w:lang w:eastAsia="en-GB"/>
        </w:rPr>
        <w:t xml:space="preserve">                   </w:t>
      </w:r>
      <w:r w:rsidR="00935887">
        <w:rPr>
          <w:noProof/>
          <w:lang w:eastAsia="en-GB"/>
        </w:rPr>
        <w:t xml:space="preserve">  </w:t>
      </w:r>
      <w:r w:rsidR="006D50FB">
        <w:rPr>
          <w:noProof/>
          <w:lang w:eastAsia="en-GB"/>
        </w:rPr>
        <w:t xml:space="preserve">   </w:t>
      </w:r>
      <w:r w:rsidR="00935887">
        <w:rPr>
          <w:noProof/>
          <w:lang w:eastAsia="en-GB"/>
        </w:rPr>
        <w:t xml:space="preserve"> </w:t>
      </w:r>
      <w:r w:rsidR="006D50FB">
        <w:rPr>
          <w:noProof/>
          <w:lang w:eastAsia="en-GB"/>
        </w:rPr>
        <w:t xml:space="preserve">    </w:t>
      </w:r>
      <w:r w:rsidR="00935887">
        <w:rPr>
          <w:noProof/>
          <w:lang w:eastAsia="en-GB"/>
        </w:rPr>
        <w:t xml:space="preserve">  </w:t>
      </w:r>
      <w:r w:rsidR="00512313">
        <w:rPr>
          <w:noProof/>
          <w:lang w:eastAsia="en-GB"/>
        </w:rPr>
        <w:drawing>
          <wp:inline distT="0" distB="0" distL="0" distR="0" wp14:anchorId="17AEA748" wp14:editId="526331C5">
            <wp:extent cx="1042035" cy="695811"/>
            <wp:effectExtent l="0" t="0" r="0" b="0"/>
            <wp:docPr id="8" name="Picture 8" descr="Image result for 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IT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973" cy="727821"/>
                    </a:xfrm>
                    <a:prstGeom prst="rect">
                      <a:avLst/>
                    </a:prstGeom>
                    <a:noFill/>
                    <a:ln>
                      <a:noFill/>
                    </a:ln>
                  </pic:spPr>
                </pic:pic>
              </a:graphicData>
            </a:graphic>
          </wp:inline>
        </w:drawing>
      </w:r>
      <w:r w:rsidR="00935887">
        <w:rPr>
          <w:noProof/>
          <w:lang w:eastAsia="en-GB"/>
        </w:rPr>
        <w:t xml:space="preserve">  </w:t>
      </w:r>
      <w:r w:rsidR="006D50FB">
        <w:rPr>
          <w:noProof/>
          <w:lang w:eastAsia="en-GB"/>
        </w:rPr>
        <w:t xml:space="preserve">        </w:t>
      </w:r>
      <w:r w:rsidR="001D4786">
        <w:rPr>
          <w:noProof/>
          <w:lang w:eastAsia="en-GB"/>
        </w:rPr>
        <w:t xml:space="preserve">                              </w:t>
      </w:r>
      <w:r w:rsidR="006D50FB">
        <w:rPr>
          <w:noProof/>
          <w:lang w:eastAsia="en-GB"/>
        </w:rPr>
        <w:t xml:space="preserve">     </w:t>
      </w:r>
      <w:r w:rsidR="00935887">
        <w:rPr>
          <w:noProof/>
          <w:lang w:eastAsia="en-GB"/>
        </w:rPr>
        <w:t xml:space="preserve">  </w:t>
      </w:r>
      <w:r w:rsidR="00512313">
        <w:rPr>
          <w:noProof/>
          <w:lang w:eastAsia="en-GB"/>
        </w:rPr>
        <w:drawing>
          <wp:inline distT="0" distB="0" distL="0" distR="0" wp14:anchorId="1359AD00" wp14:editId="724E838E">
            <wp:extent cx="1193473" cy="981075"/>
            <wp:effectExtent l="0" t="0" r="6985" b="0"/>
            <wp:docPr id="10" name="Picture 10" descr="Image result for gateshea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gateshead colle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9196" cy="985780"/>
                    </a:xfrm>
                    <a:prstGeom prst="rect">
                      <a:avLst/>
                    </a:prstGeom>
                    <a:noFill/>
                    <a:ln>
                      <a:noFill/>
                    </a:ln>
                  </pic:spPr>
                </pic:pic>
              </a:graphicData>
            </a:graphic>
          </wp:inline>
        </w:drawing>
      </w:r>
      <w:r w:rsidR="00935887">
        <w:rPr>
          <w:noProof/>
          <w:lang w:eastAsia="en-GB"/>
        </w:rPr>
        <w:t xml:space="preserve">                                    </w:t>
      </w:r>
    </w:p>
    <w:sectPr w:rsidR="00935887" w:rsidRPr="00BA7ACB" w:rsidSect="00BA7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A1E1E"/>
    <w:multiLevelType w:val="hybridMultilevel"/>
    <w:tmpl w:val="329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14074"/>
    <w:multiLevelType w:val="hybridMultilevel"/>
    <w:tmpl w:val="C61814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CB"/>
    <w:rsid w:val="00001F80"/>
    <w:rsid w:val="000138BB"/>
    <w:rsid w:val="00037F98"/>
    <w:rsid w:val="00055744"/>
    <w:rsid w:val="00132978"/>
    <w:rsid w:val="00140018"/>
    <w:rsid w:val="001563D0"/>
    <w:rsid w:val="001611A8"/>
    <w:rsid w:val="001A5A94"/>
    <w:rsid w:val="001D4786"/>
    <w:rsid w:val="0020656B"/>
    <w:rsid w:val="002134E1"/>
    <w:rsid w:val="00284C15"/>
    <w:rsid w:val="002A24EC"/>
    <w:rsid w:val="002B5598"/>
    <w:rsid w:val="002D71C8"/>
    <w:rsid w:val="003137F8"/>
    <w:rsid w:val="00320663"/>
    <w:rsid w:val="0034311E"/>
    <w:rsid w:val="00350050"/>
    <w:rsid w:val="003626FD"/>
    <w:rsid w:val="003C0101"/>
    <w:rsid w:val="003E52D3"/>
    <w:rsid w:val="0040536D"/>
    <w:rsid w:val="00405748"/>
    <w:rsid w:val="004A33A4"/>
    <w:rsid w:val="004A4E81"/>
    <w:rsid w:val="004E56BA"/>
    <w:rsid w:val="004F1C7B"/>
    <w:rsid w:val="004F5BE6"/>
    <w:rsid w:val="005018B6"/>
    <w:rsid w:val="00502949"/>
    <w:rsid w:val="00512313"/>
    <w:rsid w:val="00535935"/>
    <w:rsid w:val="005667DB"/>
    <w:rsid w:val="005943D5"/>
    <w:rsid w:val="005B038B"/>
    <w:rsid w:val="005F6090"/>
    <w:rsid w:val="006D50FB"/>
    <w:rsid w:val="006E3472"/>
    <w:rsid w:val="0072389D"/>
    <w:rsid w:val="007817E6"/>
    <w:rsid w:val="00793D61"/>
    <w:rsid w:val="00855734"/>
    <w:rsid w:val="00856167"/>
    <w:rsid w:val="00882689"/>
    <w:rsid w:val="008975ED"/>
    <w:rsid w:val="008A15AF"/>
    <w:rsid w:val="008B7CC1"/>
    <w:rsid w:val="008C5441"/>
    <w:rsid w:val="00914EE8"/>
    <w:rsid w:val="00935887"/>
    <w:rsid w:val="009664AA"/>
    <w:rsid w:val="009864A6"/>
    <w:rsid w:val="009A2109"/>
    <w:rsid w:val="009D3987"/>
    <w:rsid w:val="009E6C1E"/>
    <w:rsid w:val="00A06C7B"/>
    <w:rsid w:val="00A412F2"/>
    <w:rsid w:val="00A92CB6"/>
    <w:rsid w:val="00AA1060"/>
    <w:rsid w:val="00AB2215"/>
    <w:rsid w:val="00AF0B24"/>
    <w:rsid w:val="00B4712E"/>
    <w:rsid w:val="00B64EFC"/>
    <w:rsid w:val="00BA7ACB"/>
    <w:rsid w:val="00BA7FB2"/>
    <w:rsid w:val="00BB0EC9"/>
    <w:rsid w:val="00BC0FB1"/>
    <w:rsid w:val="00BF1842"/>
    <w:rsid w:val="00C3646D"/>
    <w:rsid w:val="00C6398D"/>
    <w:rsid w:val="00CA54F7"/>
    <w:rsid w:val="00CC27E3"/>
    <w:rsid w:val="00CF36F6"/>
    <w:rsid w:val="00D025D9"/>
    <w:rsid w:val="00D2560C"/>
    <w:rsid w:val="00D66673"/>
    <w:rsid w:val="00D94B0B"/>
    <w:rsid w:val="00DF350D"/>
    <w:rsid w:val="00E13CE3"/>
    <w:rsid w:val="00EF75A0"/>
    <w:rsid w:val="00F02BE4"/>
    <w:rsid w:val="00F11ECF"/>
    <w:rsid w:val="00F12205"/>
    <w:rsid w:val="00F32349"/>
    <w:rsid w:val="00F3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6148"/>
  <w15:chartTrackingRefBased/>
  <w15:docId w15:val="{9051973D-187A-4A0A-BD73-326E1012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C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6C7B"/>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856167"/>
    <w:pPr>
      <w:ind w:left="720"/>
      <w:contextualSpacing/>
    </w:pPr>
  </w:style>
  <w:style w:type="character" w:styleId="Hyperlink">
    <w:name w:val="Hyperlink"/>
    <w:basedOn w:val="DefaultParagraphFont"/>
    <w:uiPriority w:val="99"/>
    <w:unhideWhenUsed/>
    <w:rsid w:val="008826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53360">
      <w:bodyDiv w:val="1"/>
      <w:marLeft w:val="0"/>
      <w:marRight w:val="0"/>
      <w:marTop w:val="0"/>
      <w:marBottom w:val="0"/>
      <w:divBdr>
        <w:top w:val="none" w:sz="0" w:space="0" w:color="auto"/>
        <w:left w:val="none" w:sz="0" w:space="0" w:color="auto"/>
        <w:bottom w:val="none" w:sz="0" w:space="0" w:color="auto"/>
        <w:right w:val="none" w:sz="0" w:space="0" w:color="auto"/>
      </w:divBdr>
    </w:div>
    <w:div w:id="606232912">
      <w:bodyDiv w:val="1"/>
      <w:marLeft w:val="0"/>
      <w:marRight w:val="0"/>
      <w:marTop w:val="0"/>
      <w:marBottom w:val="0"/>
      <w:divBdr>
        <w:top w:val="none" w:sz="0" w:space="0" w:color="auto"/>
        <w:left w:val="none" w:sz="0" w:space="0" w:color="auto"/>
        <w:bottom w:val="none" w:sz="0" w:space="0" w:color="auto"/>
        <w:right w:val="none" w:sz="0" w:space="0" w:color="auto"/>
      </w:divBdr>
    </w:div>
    <w:div w:id="756289857">
      <w:bodyDiv w:val="1"/>
      <w:marLeft w:val="0"/>
      <w:marRight w:val="0"/>
      <w:marTop w:val="0"/>
      <w:marBottom w:val="0"/>
      <w:divBdr>
        <w:top w:val="none" w:sz="0" w:space="0" w:color="auto"/>
        <w:left w:val="none" w:sz="0" w:space="0" w:color="auto"/>
        <w:bottom w:val="none" w:sz="0" w:space="0" w:color="auto"/>
        <w:right w:val="none" w:sz="0" w:space="0" w:color="auto"/>
      </w:divBdr>
    </w:div>
    <w:div w:id="857617296">
      <w:bodyDiv w:val="1"/>
      <w:marLeft w:val="0"/>
      <w:marRight w:val="0"/>
      <w:marTop w:val="0"/>
      <w:marBottom w:val="0"/>
      <w:divBdr>
        <w:top w:val="none" w:sz="0" w:space="0" w:color="auto"/>
        <w:left w:val="none" w:sz="0" w:space="0" w:color="auto"/>
        <w:bottom w:val="none" w:sz="0" w:space="0" w:color="auto"/>
        <w:right w:val="none" w:sz="0" w:space="0" w:color="auto"/>
      </w:divBdr>
    </w:div>
    <w:div w:id="1042635868">
      <w:bodyDiv w:val="1"/>
      <w:marLeft w:val="0"/>
      <w:marRight w:val="0"/>
      <w:marTop w:val="0"/>
      <w:marBottom w:val="0"/>
      <w:divBdr>
        <w:top w:val="none" w:sz="0" w:space="0" w:color="auto"/>
        <w:left w:val="none" w:sz="0" w:space="0" w:color="auto"/>
        <w:bottom w:val="none" w:sz="0" w:space="0" w:color="auto"/>
        <w:right w:val="none" w:sz="0" w:space="0" w:color="auto"/>
      </w:divBdr>
    </w:div>
    <w:div w:id="1214000162">
      <w:bodyDiv w:val="1"/>
      <w:marLeft w:val="0"/>
      <w:marRight w:val="0"/>
      <w:marTop w:val="0"/>
      <w:marBottom w:val="0"/>
      <w:divBdr>
        <w:top w:val="none" w:sz="0" w:space="0" w:color="auto"/>
        <w:left w:val="none" w:sz="0" w:space="0" w:color="auto"/>
        <w:bottom w:val="none" w:sz="0" w:space="0" w:color="auto"/>
        <w:right w:val="none" w:sz="0" w:space="0" w:color="auto"/>
      </w:divBdr>
    </w:div>
    <w:div w:id="1413622134">
      <w:bodyDiv w:val="1"/>
      <w:marLeft w:val="0"/>
      <w:marRight w:val="0"/>
      <w:marTop w:val="0"/>
      <w:marBottom w:val="0"/>
      <w:divBdr>
        <w:top w:val="none" w:sz="0" w:space="0" w:color="auto"/>
        <w:left w:val="none" w:sz="0" w:space="0" w:color="auto"/>
        <w:bottom w:val="none" w:sz="0" w:space="0" w:color="auto"/>
        <w:right w:val="none" w:sz="0" w:space="0" w:color="auto"/>
      </w:divBdr>
    </w:div>
    <w:div w:id="14812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Freakes</dc:creator>
  <cp:keywords/>
  <dc:description/>
  <cp:lastModifiedBy>leilacidori@outlook.com</cp:lastModifiedBy>
  <cp:revision>2</cp:revision>
  <dcterms:created xsi:type="dcterms:W3CDTF">2018-07-30T20:58:00Z</dcterms:created>
  <dcterms:modified xsi:type="dcterms:W3CDTF">2018-07-30T20:58:00Z</dcterms:modified>
</cp:coreProperties>
</file>