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D475" w14:textId="63C737DD" w:rsidR="00C37949" w:rsidRDefault="002C6B9B" w:rsidP="00C37949">
      <w:pPr>
        <w:spacing w:after="72" w:line="360" w:lineRule="atLeast"/>
        <w:jc w:val="center"/>
        <w:outlineLvl w:val="2"/>
        <w:rPr>
          <w:rFonts w:ascii="Roboto" w:eastAsia="Times New Roman" w:hAnsi="Roboto" w:cs="Times New Roman"/>
          <w:spacing w:val="15"/>
          <w:sz w:val="41"/>
          <w:szCs w:val="41"/>
          <w:lang w:eastAsia="zh-CN"/>
        </w:rPr>
      </w:pPr>
      <w:r w:rsidRPr="0074072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9F6E61" wp14:editId="6C4D8538">
                <wp:simplePos x="0" y="0"/>
                <wp:positionH relativeFrom="column">
                  <wp:posOffset>-346710</wp:posOffset>
                </wp:positionH>
                <wp:positionV relativeFrom="paragraph">
                  <wp:posOffset>-827314</wp:posOffset>
                </wp:positionV>
                <wp:extent cx="1890395" cy="135699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287F5" w14:textId="1BBA95DF" w:rsidR="00C37949" w:rsidRPr="000301AB" w:rsidRDefault="00C37949" w:rsidP="00C37949">
                            <w:pPr>
                              <w:rPr>
                                <w:rFonts w:ascii="Helvetica Neue Light" w:hAnsi="Helvetica Neue Light"/>
                                <w:color w:val="002060"/>
                              </w:rPr>
                            </w:pPr>
                            <w:r w:rsidRPr="000301AB">
                              <w:rPr>
                                <w:rFonts w:ascii="Helvetica Neue Light" w:hAnsi="Helvetica Neue Light"/>
                                <w:color w:val="002060"/>
                              </w:rPr>
                              <w:t xml:space="preserve">Comics Youth CIC      </w:t>
                            </w:r>
                            <w:hyperlink r:id="rId8" w:history="1">
                              <w:r w:rsidRPr="000301AB">
                                <w:rPr>
                                  <w:rStyle w:val="Hyperlink"/>
                                  <w:rFonts w:ascii="Helvetica Neue Light" w:hAnsi="Helvetica Neue Light"/>
                                  <w:color w:val="002060"/>
                                </w:rPr>
                                <w:t>www.comicsyouth.co.uk</w:t>
                              </w:r>
                            </w:hyperlink>
                            <w:r w:rsidRPr="000301AB">
                              <w:rPr>
                                <w:rFonts w:ascii="Helvetica Neue Light" w:hAnsi="Helvetica Neue Light"/>
                                <w:color w:val="002060"/>
                              </w:rPr>
                              <w:t xml:space="preserve">                                    T: 07525369624                                       Registered Company Number: 09549165</w:t>
                            </w:r>
                          </w:p>
                          <w:p w14:paraId="2E3685AA" w14:textId="77777777" w:rsidR="00C37949" w:rsidRPr="003F294C" w:rsidRDefault="00C37949" w:rsidP="00C37949">
                            <w:pPr>
                              <w:jc w:val="right"/>
                              <w:rPr>
                                <w:rFonts w:ascii="Helvetica Neue Light" w:hAnsi="Helvetica Neue Light"/>
                                <w:color w:val="063D90"/>
                              </w:rPr>
                            </w:pPr>
                          </w:p>
                          <w:p w14:paraId="7CB2A56B" w14:textId="77777777" w:rsidR="00C37949" w:rsidRDefault="00C37949" w:rsidP="00C37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F6E6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7.3pt;margin-top:-65.15pt;width:148.85pt;height:10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" stroked="f">
                <v:textbox>
                  <w:txbxContent>
                    <w:p w14:paraId="395287F5" w14:textId="1BBA95DF" w:rsidR="00C37949" w:rsidRPr="000301AB" w:rsidRDefault="00C37949" w:rsidP="00C37949">
                      <w:pPr>
                        <w:rPr>
                          <w:rFonts w:ascii="Helvetica Neue Light" w:hAnsi="Helvetica Neue Light"/>
                          <w:color w:val="002060"/>
                        </w:rPr>
                      </w:pPr>
                      <w:r w:rsidRPr="000301AB">
                        <w:rPr>
                          <w:rFonts w:ascii="Helvetica Neue Light" w:hAnsi="Helvetica Neue Light"/>
                          <w:color w:val="002060"/>
                        </w:rPr>
                        <w:t xml:space="preserve">Comics Youth CIC      </w:t>
                      </w:r>
                      <w:hyperlink r:id="rId9" w:history="1">
                        <w:r w:rsidRPr="000301AB">
                          <w:rPr>
                            <w:rStyle w:val="Hyperlink"/>
                            <w:rFonts w:ascii="Helvetica Neue Light" w:hAnsi="Helvetica Neue Light"/>
                            <w:color w:val="002060"/>
                          </w:rPr>
                          <w:t>www.comicsyouth.co.uk</w:t>
                        </w:r>
                      </w:hyperlink>
                      <w:r w:rsidRPr="000301AB">
                        <w:rPr>
                          <w:rFonts w:ascii="Helvetica Neue Light" w:hAnsi="Helvetica Neue Light"/>
                          <w:color w:val="002060"/>
                        </w:rPr>
                        <w:t xml:space="preserve">                                    T: 07525369624                                       Registered Company Number: 09549165</w:t>
                      </w:r>
                    </w:p>
                    <w:p w14:paraId="2E3685AA" w14:textId="77777777" w:rsidR="00C37949" w:rsidRPr="003F294C" w:rsidRDefault="00C37949" w:rsidP="00C37949">
                      <w:pPr>
                        <w:jc w:val="right"/>
                        <w:rPr>
                          <w:rFonts w:ascii="Helvetica Neue Light" w:hAnsi="Helvetica Neue Light"/>
                          <w:color w:val="063D90"/>
                        </w:rPr>
                      </w:pPr>
                    </w:p>
                    <w:p w14:paraId="7CB2A56B" w14:textId="77777777" w:rsidR="00C37949" w:rsidRDefault="00C37949" w:rsidP="00C37949"/>
                  </w:txbxContent>
                </v:textbox>
              </v:shape>
            </w:pict>
          </mc:Fallback>
        </mc:AlternateContent>
      </w:r>
      <w:r w:rsidRPr="0074072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81DE5AF" wp14:editId="3235FADC">
                <wp:simplePos x="0" y="0"/>
                <wp:positionH relativeFrom="column">
                  <wp:posOffset>3846195</wp:posOffset>
                </wp:positionH>
                <wp:positionV relativeFrom="paragraph">
                  <wp:posOffset>-827314</wp:posOffset>
                </wp:positionV>
                <wp:extent cx="2147777" cy="1353600"/>
                <wp:effectExtent l="0" t="0" r="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777" cy="135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A4AE0" w14:textId="77777777" w:rsidR="00C37949" w:rsidRPr="000301AB" w:rsidRDefault="00C37949" w:rsidP="00C37949">
                            <w:pPr>
                              <w:rPr>
                                <w:rFonts w:ascii="Helvetica Neue Light" w:hAnsi="Helvetica Neue Light"/>
                                <w:color w:val="002060"/>
                              </w:rPr>
                            </w:pPr>
                            <w:r w:rsidRPr="000301AB">
                              <w:rPr>
                                <w:rFonts w:ascii="Helvetica Neue Light" w:hAnsi="Helvetica Neue Light"/>
                                <w:color w:val="002060"/>
                              </w:rPr>
                              <w:t xml:space="preserve">MD: Rhiannon Griffiths      rhiannon@comicsyouth.co.uk                                Registered address: Suite 3.3, Tempest Building, L2 2DT                                       </w:t>
                            </w:r>
                          </w:p>
                          <w:p w14:paraId="50A74CC4" w14:textId="77777777" w:rsidR="00C37949" w:rsidRPr="000301AB" w:rsidRDefault="00C37949" w:rsidP="00C37949">
                            <w:pPr>
                              <w:jc w:val="right"/>
                              <w:rPr>
                                <w:rFonts w:ascii="Helvetica Neue Light" w:hAnsi="Helvetica Neue Light"/>
                                <w:color w:val="002060"/>
                              </w:rPr>
                            </w:pPr>
                          </w:p>
                          <w:p w14:paraId="3D38C96E" w14:textId="77777777" w:rsidR="00C37949" w:rsidRDefault="00C37949" w:rsidP="00C37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DE5AF" id="Text Box 4" o:spid="_x0000_s1027" type="#_x0000_t202" style="position:absolute;left:0;text-align:left;margin-left:302.85pt;margin-top:-65.15pt;width:169.1pt;height:106.6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" stroked="f">
                <v:textbox>
                  <w:txbxContent>
                    <w:p w14:paraId="29CA4AE0" w14:textId="77777777" w:rsidR="00C37949" w:rsidRPr="000301AB" w:rsidRDefault="00C37949" w:rsidP="00C37949">
                      <w:pPr>
                        <w:rPr>
                          <w:rFonts w:ascii="Helvetica Neue Light" w:hAnsi="Helvetica Neue Light"/>
                          <w:color w:val="002060"/>
                        </w:rPr>
                      </w:pPr>
                      <w:r w:rsidRPr="000301AB">
                        <w:rPr>
                          <w:rFonts w:ascii="Helvetica Neue Light" w:hAnsi="Helvetica Neue Light"/>
                          <w:color w:val="002060"/>
                        </w:rPr>
                        <w:t xml:space="preserve">MD: Rhiannon Griffiths      rhiannon@comicsyouth.co.uk                                Registered address: Suite 3.3, Tempest Building, L2 2DT                                       </w:t>
                      </w:r>
                    </w:p>
                    <w:p w14:paraId="50A74CC4" w14:textId="77777777" w:rsidR="00C37949" w:rsidRPr="000301AB" w:rsidRDefault="00C37949" w:rsidP="00C37949">
                      <w:pPr>
                        <w:jc w:val="right"/>
                        <w:rPr>
                          <w:rFonts w:ascii="Helvetica Neue Light" w:hAnsi="Helvetica Neue Light"/>
                          <w:color w:val="002060"/>
                        </w:rPr>
                      </w:pPr>
                    </w:p>
                    <w:p w14:paraId="3D38C96E" w14:textId="77777777" w:rsidR="00C37949" w:rsidRDefault="00C37949" w:rsidP="00C37949"/>
                  </w:txbxContent>
                </v:textbox>
              </v:shape>
            </w:pict>
          </mc:Fallback>
        </mc:AlternateContent>
      </w:r>
      <w:r w:rsidRPr="0074072C">
        <w:rPr>
          <w:rFonts w:eastAsia="Times New Roman" w:cstheme="minorHAnsi"/>
          <w:noProof/>
          <w:sz w:val="24"/>
        </w:rPr>
        <w:drawing>
          <wp:anchor distT="0" distB="0" distL="114300" distR="114300" simplePos="0" relativeHeight="251658241" behindDoc="1" locked="0" layoutInCell="1" allowOverlap="1" wp14:anchorId="0A9D3966" wp14:editId="666B4871">
            <wp:simplePos x="0" y="0"/>
            <wp:positionH relativeFrom="column">
              <wp:posOffset>1757680</wp:posOffset>
            </wp:positionH>
            <wp:positionV relativeFrom="paragraph">
              <wp:posOffset>-823505</wp:posOffset>
            </wp:positionV>
            <wp:extent cx="1889093" cy="1599249"/>
            <wp:effectExtent l="0" t="0" r="3810" b="1270"/>
            <wp:wrapNone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093" cy="159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F437C" w14:textId="77777777" w:rsidR="00C37949" w:rsidRDefault="00C37949" w:rsidP="002C6B9B">
      <w:pPr>
        <w:spacing w:after="72" w:line="360" w:lineRule="atLeast"/>
        <w:outlineLvl w:val="2"/>
        <w:rPr>
          <w:rFonts w:eastAsia="Times New Roman" w:cstheme="minorHAnsi"/>
          <w:spacing w:val="15"/>
          <w:lang w:eastAsia="zh-CN"/>
        </w:rPr>
      </w:pPr>
    </w:p>
    <w:p w14:paraId="09FCC1B2" w14:textId="77777777" w:rsidR="00C37949" w:rsidRPr="00470781" w:rsidRDefault="00C37949" w:rsidP="00C37949">
      <w:pPr>
        <w:spacing w:after="72" w:line="360" w:lineRule="atLeast"/>
        <w:jc w:val="center"/>
        <w:outlineLvl w:val="2"/>
        <w:rPr>
          <w:rFonts w:eastAsia="Times New Roman" w:cstheme="minorHAnsi"/>
          <w:spacing w:val="15"/>
          <w:sz w:val="24"/>
          <w:szCs w:val="24"/>
          <w:lang w:eastAsia="zh-CN"/>
        </w:rPr>
      </w:pPr>
    </w:p>
    <w:p w14:paraId="3975F4DE" w14:textId="7D33FF51" w:rsidR="00B348AB" w:rsidRDefault="003D5715" w:rsidP="00B348AB">
      <w:pPr>
        <w:jc w:val="center"/>
        <w:rPr>
          <w:b/>
          <w:bCs/>
          <w:sz w:val="32"/>
          <w:szCs w:val="32"/>
          <w:u w:val="single"/>
        </w:rPr>
      </w:pPr>
      <w:r w:rsidRPr="003636F5">
        <w:rPr>
          <w:b/>
          <w:bCs/>
          <w:sz w:val="32"/>
          <w:szCs w:val="32"/>
          <w:u w:val="single"/>
        </w:rPr>
        <w:t xml:space="preserve">Comics Youth CIC’s </w:t>
      </w:r>
      <w:r w:rsidR="00ED166F" w:rsidRPr="003636F5">
        <w:rPr>
          <w:b/>
          <w:bCs/>
          <w:sz w:val="32"/>
          <w:szCs w:val="32"/>
          <w:u w:val="single"/>
        </w:rPr>
        <w:t xml:space="preserve">‘Turn the Page’ </w:t>
      </w:r>
      <w:r w:rsidRPr="003636F5">
        <w:rPr>
          <w:b/>
          <w:bCs/>
          <w:sz w:val="32"/>
          <w:szCs w:val="32"/>
          <w:u w:val="single"/>
        </w:rPr>
        <w:t xml:space="preserve">Social Prescription </w:t>
      </w:r>
      <w:r w:rsidR="00ED166F" w:rsidRPr="003636F5">
        <w:rPr>
          <w:b/>
          <w:bCs/>
          <w:sz w:val="32"/>
          <w:szCs w:val="32"/>
          <w:u w:val="single"/>
        </w:rPr>
        <w:t>Project</w:t>
      </w:r>
      <w:r w:rsidR="003636F5">
        <w:rPr>
          <w:b/>
          <w:bCs/>
          <w:sz w:val="32"/>
          <w:szCs w:val="32"/>
          <w:u w:val="single"/>
        </w:rPr>
        <w:t xml:space="preserve"> for young people aged 16-25</w:t>
      </w:r>
    </w:p>
    <w:p w14:paraId="2218AE72" w14:textId="78EC6D66" w:rsidR="00B348AB" w:rsidRPr="00FA77D8" w:rsidRDefault="00EE7C8A" w:rsidP="00B348AB">
      <w:pPr>
        <w:jc w:val="center"/>
        <w:rPr>
          <w:b/>
          <w:bCs/>
          <w:sz w:val="28"/>
          <w:szCs w:val="28"/>
          <w:u w:val="single"/>
        </w:rPr>
      </w:pPr>
      <w:r w:rsidRPr="00DD1299">
        <w:rPr>
          <w:noProof/>
        </w:rPr>
        <w:drawing>
          <wp:inline distT="0" distB="0" distL="0" distR="0" wp14:anchorId="212DEAF3" wp14:editId="525278CA">
            <wp:extent cx="5731510" cy="1586230"/>
            <wp:effectExtent l="0" t="0" r="0" b="127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F29C6" w14:textId="57E4E933" w:rsidR="00940D20" w:rsidRDefault="00940D20" w:rsidP="0026604B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Comics Youth CIC Service Overview</w:t>
      </w:r>
    </w:p>
    <w:p w14:paraId="4D43112A" w14:textId="76092190" w:rsidR="00940D20" w:rsidRDefault="008613B8" w:rsidP="002C6B9B">
      <w:pPr>
        <w:jc w:val="both"/>
        <w:rPr>
          <w:sz w:val="24"/>
          <w:szCs w:val="24"/>
        </w:rPr>
      </w:pPr>
      <w:r w:rsidRPr="008613B8">
        <w:rPr>
          <w:sz w:val="24"/>
          <w:szCs w:val="24"/>
        </w:rPr>
        <w:t>Comics Youth is a youth led organisation focused on delivering comics-based literacy, publishing, and wellbeing projects to children and young people aged 8 – 25 who are subject to extreme marginalisation. Our mission is to provide creative opportunities for marginalised young people to speak truth to power and have their voices heard by creating a variety of digital and physical publications about salient community and lived experience issues.</w:t>
      </w:r>
    </w:p>
    <w:p w14:paraId="3716E4D4" w14:textId="1F7C59FC" w:rsidR="008D5869" w:rsidRDefault="008D5869" w:rsidP="002C6B9B">
      <w:pPr>
        <w:jc w:val="both"/>
      </w:pPr>
      <w:r w:rsidRPr="00DB6AF8">
        <w:t xml:space="preserve">We work with marginalised youth including LGBTQIA+ and non-binary young people; those experiencing complex trauma and mental ill-health; hospitalised young people experiencing chronic or terminal illness; </w:t>
      </w:r>
      <w:r>
        <w:t>ethnically diverse</w:t>
      </w:r>
      <w:r w:rsidRPr="00DB6AF8">
        <w:t xml:space="preserve"> young people; and young people experiencing a form of neurodivergence, special education needs, and/or disabilities.</w:t>
      </w:r>
    </w:p>
    <w:p w14:paraId="75AA2B59" w14:textId="30395402" w:rsidR="00490BCD" w:rsidRPr="002C6B9B" w:rsidRDefault="00490BCD" w:rsidP="002C6B9B">
      <w:pPr>
        <w:jc w:val="both"/>
      </w:pPr>
      <w:r>
        <w:t xml:space="preserve">Due to our innovative and ground-breaking youth work practice, we have won numerous national awards which highlight our impact on the community and beyond. These </w:t>
      </w:r>
      <w:proofErr w:type="gramStart"/>
      <w:r>
        <w:t>include</w:t>
      </w:r>
      <w:r w:rsidR="00C870C8">
        <w:t>:</w:t>
      </w:r>
      <w:proofErr w:type="gramEnd"/>
      <w:r w:rsidR="002C6B9B">
        <w:t xml:space="preserve"> </w:t>
      </w:r>
      <w:r w:rsidRPr="002C6B9B">
        <w:rPr>
          <w:b/>
          <w:bCs/>
          <w:i/>
          <w:iCs/>
        </w:rPr>
        <w:t>Public Health Commendation for reducing health inequalities at a Community level</w:t>
      </w:r>
      <w:r>
        <w:t xml:space="preserve">, </w:t>
      </w:r>
      <w:r w:rsidRPr="002C6B9B">
        <w:rPr>
          <w:b/>
          <w:bCs/>
          <w:i/>
          <w:iCs/>
        </w:rPr>
        <w:t>Public Health Minister’s Award for best intervention in the UK</w:t>
      </w:r>
      <w:r>
        <w:t xml:space="preserve">, </w:t>
      </w:r>
      <w:r w:rsidRPr="002C6B9B">
        <w:rPr>
          <w:b/>
          <w:bCs/>
          <w:i/>
          <w:iCs/>
        </w:rPr>
        <w:t>Mental Health Intervention of the Year</w:t>
      </w:r>
      <w:r>
        <w:t xml:space="preserve">, </w:t>
      </w:r>
      <w:r w:rsidRPr="002C6B9B">
        <w:rPr>
          <w:b/>
          <w:bCs/>
          <w:i/>
          <w:iCs/>
        </w:rPr>
        <w:t>Charity of the Year and Youth Work Org of the year at the 2020 CYP now awards</w:t>
      </w:r>
      <w:r w:rsidR="002C6B9B">
        <w:t>.</w:t>
      </w:r>
    </w:p>
    <w:p w14:paraId="19C7CFED" w14:textId="1CD25CE9" w:rsidR="003636F5" w:rsidRPr="00FA77D8" w:rsidRDefault="00CF4788" w:rsidP="0026604B">
      <w:pPr>
        <w:jc w:val="both"/>
        <w:rPr>
          <w:b/>
          <w:bCs/>
          <w:sz w:val="28"/>
          <w:szCs w:val="28"/>
          <w:u w:val="single"/>
        </w:rPr>
      </w:pPr>
      <w:r w:rsidRPr="00FA77D8">
        <w:rPr>
          <w:b/>
          <w:bCs/>
          <w:sz w:val="28"/>
          <w:szCs w:val="28"/>
          <w:u w:val="single"/>
        </w:rPr>
        <w:t>Project Description</w:t>
      </w:r>
    </w:p>
    <w:p w14:paraId="5DD74DF1" w14:textId="764B9D57" w:rsidR="006D3A47" w:rsidRDefault="00D01B02" w:rsidP="0026604B">
      <w:pPr>
        <w:jc w:val="both"/>
        <w:rPr>
          <w:sz w:val="24"/>
          <w:szCs w:val="24"/>
        </w:rPr>
      </w:pPr>
      <w:r>
        <w:rPr>
          <w:sz w:val="24"/>
          <w:szCs w:val="24"/>
        </w:rPr>
        <w:t>The ‘Turn the Page’ Comi</w:t>
      </w:r>
      <w:r w:rsidR="009B2DB6">
        <w:rPr>
          <w:sz w:val="24"/>
          <w:szCs w:val="24"/>
        </w:rPr>
        <w:t>cs project</w:t>
      </w:r>
      <w:r w:rsidR="00110CA3">
        <w:rPr>
          <w:sz w:val="24"/>
          <w:szCs w:val="24"/>
        </w:rPr>
        <w:t xml:space="preserve"> aims to provide a person-c</w:t>
      </w:r>
      <w:r w:rsidR="00B353B0">
        <w:rPr>
          <w:sz w:val="24"/>
          <w:szCs w:val="24"/>
        </w:rPr>
        <w:t>entred</w:t>
      </w:r>
      <w:r w:rsidR="00110CA3">
        <w:rPr>
          <w:sz w:val="24"/>
          <w:szCs w:val="24"/>
        </w:rPr>
        <w:t xml:space="preserve"> package of proa</w:t>
      </w:r>
      <w:r w:rsidR="00257F79">
        <w:rPr>
          <w:sz w:val="24"/>
          <w:szCs w:val="24"/>
        </w:rPr>
        <w:t xml:space="preserve">ctive </w:t>
      </w:r>
      <w:r w:rsidR="00A123C2">
        <w:rPr>
          <w:sz w:val="24"/>
          <w:szCs w:val="24"/>
        </w:rPr>
        <w:t xml:space="preserve">and reactive </w:t>
      </w:r>
      <w:r w:rsidR="005C5EE5">
        <w:rPr>
          <w:sz w:val="24"/>
          <w:szCs w:val="24"/>
        </w:rPr>
        <w:t xml:space="preserve">support </w:t>
      </w:r>
      <w:r w:rsidR="005C5EE5" w:rsidRPr="0026604B">
        <w:rPr>
          <w:b/>
          <w:bCs/>
          <w:i/>
          <w:iCs/>
          <w:sz w:val="24"/>
          <w:szCs w:val="24"/>
        </w:rPr>
        <w:t xml:space="preserve">for young people aged 16-25 who have </w:t>
      </w:r>
      <w:r w:rsidR="009461F5" w:rsidRPr="0026604B">
        <w:rPr>
          <w:b/>
          <w:bCs/>
          <w:i/>
          <w:iCs/>
          <w:sz w:val="24"/>
          <w:szCs w:val="24"/>
        </w:rPr>
        <w:t xml:space="preserve">symptoms </w:t>
      </w:r>
      <w:r w:rsidR="00585D5D" w:rsidRPr="0026604B">
        <w:rPr>
          <w:b/>
          <w:bCs/>
          <w:i/>
          <w:iCs/>
          <w:sz w:val="24"/>
          <w:szCs w:val="24"/>
        </w:rPr>
        <w:t>and/or experiences of anxiety/depression within the Merseyside area.</w:t>
      </w:r>
      <w:r w:rsidR="00585D5D">
        <w:rPr>
          <w:sz w:val="24"/>
          <w:szCs w:val="24"/>
        </w:rPr>
        <w:t xml:space="preserve"> </w:t>
      </w:r>
      <w:r w:rsidR="00282BF9">
        <w:rPr>
          <w:sz w:val="24"/>
          <w:szCs w:val="24"/>
        </w:rPr>
        <w:t xml:space="preserve"> The project will provide a</w:t>
      </w:r>
      <w:r w:rsidR="00B353B0">
        <w:rPr>
          <w:sz w:val="24"/>
          <w:szCs w:val="24"/>
        </w:rPr>
        <w:t xml:space="preserve">n array of creative comic book and </w:t>
      </w:r>
      <w:r w:rsidR="006D3A47">
        <w:rPr>
          <w:sz w:val="24"/>
          <w:szCs w:val="24"/>
        </w:rPr>
        <w:t>zine-based</w:t>
      </w:r>
      <w:r w:rsidR="00B353B0">
        <w:rPr>
          <w:sz w:val="24"/>
          <w:szCs w:val="24"/>
        </w:rPr>
        <w:t xml:space="preserve"> opportunities for young adults to experience the narrative benefits of comics and art.</w:t>
      </w:r>
      <w:r w:rsidR="006D3A47">
        <w:rPr>
          <w:sz w:val="24"/>
          <w:szCs w:val="24"/>
        </w:rPr>
        <w:t xml:space="preserve"> Operationally it will provide:</w:t>
      </w:r>
    </w:p>
    <w:p w14:paraId="55ECB891" w14:textId="79975234" w:rsidR="006D3A47" w:rsidRPr="000E216F" w:rsidRDefault="006D3A47" w:rsidP="0026604B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6D3A47">
        <w:rPr>
          <w:b/>
          <w:bCs/>
          <w:sz w:val="24"/>
          <w:szCs w:val="24"/>
        </w:rPr>
        <w:t>Reactionary Support</w:t>
      </w:r>
      <w:r>
        <w:rPr>
          <w:b/>
          <w:bCs/>
          <w:sz w:val="24"/>
          <w:szCs w:val="24"/>
        </w:rPr>
        <w:t xml:space="preserve">: </w:t>
      </w:r>
      <w:r w:rsidR="0095527F">
        <w:rPr>
          <w:sz w:val="24"/>
          <w:szCs w:val="24"/>
        </w:rPr>
        <w:t>The delivery of</w:t>
      </w:r>
      <w:r w:rsidR="005C60C7">
        <w:rPr>
          <w:sz w:val="24"/>
          <w:szCs w:val="24"/>
        </w:rPr>
        <w:t xml:space="preserve"> 1hr</w:t>
      </w:r>
      <w:r w:rsidR="0095527F">
        <w:rPr>
          <w:sz w:val="24"/>
          <w:szCs w:val="24"/>
        </w:rPr>
        <w:t xml:space="preserve"> </w:t>
      </w:r>
      <w:r w:rsidR="0095527F" w:rsidRPr="000E216F">
        <w:rPr>
          <w:b/>
          <w:bCs/>
          <w:i/>
          <w:iCs/>
          <w:sz w:val="24"/>
          <w:szCs w:val="24"/>
        </w:rPr>
        <w:t>1-2-1 digital</w:t>
      </w:r>
      <w:r w:rsidR="0095527F">
        <w:rPr>
          <w:sz w:val="24"/>
          <w:szCs w:val="24"/>
        </w:rPr>
        <w:t xml:space="preserve"> or </w:t>
      </w:r>
      <w:r w:rsidR="0095527F" w:rsidRPr="000E216F">
        <w:rPr>
          <w:b/>
          <w:bCs/>
          <w:i/>
          <w:iCs/>
          <w:sz w:val="24"/>
          <w:szCs w:val="24"/>
        </w:rPr>
        <w:t>face to face sessions</w:t>
      </w:r>
      <w:r w:rsidR="0095527F">
        <w:rPr>
          <w:sz w:val="24"/>
          <w:szCs w:val="24"/>
        </w:rPr>
        <w:t xml:space="preserve"> in our Hamilton Square HQ</w:t>
      </w:r>
      <w:r w:rsidR="2404ED69" w:rsidRPr="23C14C97">
        <w:rPr>
          <w:sz w:val="24"/>
          <w:szCs w:val="24"/>
        </w:rPr>
        <w:t>,</w:t>
      </w:r>
      <w:r w:rsidR="0095527F">
        <w:rPr>
          <w:sz w:val="24"/>
          <w:szCs w:val="24"/>
        </w:rPr>
        <w:t xml:space="preserve"> pending access </w:t>
      </w:r>
      <w:r w:rsidR="005C60C7">
        <w:rPr>
          <w:sz w:val="24"/>
          <w:szCs w:val="24"/>
        </w:rPr>
        <w:t>needs</w:t>
      </w:r>
      <w:r w:rsidR="5194AAC3" w:rsidRPr="23C14C97">
        <w:rPr>
          <w:sz w:val="24"/>
          <w:szCs w:val="24"/>
        </w:rPr>
        <w:t>,</w:t>
      </w:r>
      <w:r w:rsidR="005C60C7">
        <w:rPr>
          <w:sz w:val="24"/>
          <w:szCs w:val="24"/>
        </w:rPr>
        <w:t xml:space="preserve"> autobiographical</w:t>
      </w:r>
      <w:r w:rsidR="00F25ED0">
        <w:rPr>
          <w:sz w:val="24"/>
          <w:szCs w:val="24"/>
        </w:rPr>
        <w:t xml:space="preserve"> comics focused sessions for young adults who may struggle in group environments. Young Adults will receive 6-8 weeks of targeted support</w:t>
      </w:r>
      <w:r w:rsidR="0053766E">
        <w:rPr>
          <w:sz w:val="24"/>
          <w:szCs w:val="24"/>
        </w:rPr>
        <w:t xml:space="preserve"> wherein we will use the power of comics as a tool for </w:t>
      </w:r>
      <w:r w:rsidR="0053766E">
        <w:rPr>
          <w:sz w:val="24"/>
          <w:szCs w:val="24"/>
        </w:rPr>
        <w:lastRenderedPageBreak/>
        <w:t xml:space="preserve">inner self-expression, which will slowly be transitioned into resilience. Young Adults will work 1-2-1 with a trained Comics Illustrator to author </w:t>
      </w:r>
      <w:r w:rsidR="0002526C">
        <w:rPr>
          <w:sz w:val="24"/>
          <w:szCs w:val="24"/>
        </w:rPr>
        <w:t xml:space="preserve">personal comics to </w:t>
      </w:r>
      <w:r w:rsidR="003D012A">
        <w:rPr>
          <w:sz w:val="24"/>
          <w:szCs w:val="24"/>
        </w:rPr>
        <w:t xml:space="preserve">delve into their lived experiences in a productive and health seeking way, thereby enabling them to process their memories through sequential art. </w:t>
      </w:r>
    </w:p>
    <w:p w14:paraId="2D53326D" w14:textId="77777777" w:rsidR="000E216F" w:rsidRPr="003D012A" w:rsidRDefault="000E216F" w:rsidP="0026604B">
      <w:pPr>
        <w:pStyle w:val="ListParagraph"/>
        <w:jc w:val="both"/>
        <w:rPr>
          <w:b/>
          <w:bCs/>
          <w:sz w:val="24"/>
          <w:szCs w:val="24"/>
        </w:rPr>
      </w:pPr>
    </w:p>
    <w:p w14:paraId="3CBD4B81" w14:textId="6FD00F95" w:rsidR="003D012A" w:rsidRPr="0026604B" w:rsidRDefault="00762474" w:rsidP="0026604B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Preventative Community Support:</w:t>
      </w:r>
      <w:r>
        <w:rPr>
          <w:sz w:val="24"/>
          <w:szCs w:val="24"/>
        </w:rPr>
        <w:t xml:space="preserve"> </w:t>
      </w:r>
      <w:r w:rsidR="004F4C54">
        <w:rPr>
          <w:sz w:val="24"/>
          <w:szCs w:val="24"/>
        </w:rPr>
        <w:t>The delivery of x2</w:t>
      </w:r>
      <w:r w:rsidR="00311CEA">
        <w:rPr>
          <w:sz w:val="24"/>
          <w:szCs w:val="24"/>
        </w:rPr>
        <w:t xml:space="preserve"> 8 week </w:t>
      </w:r>
      <w:r w:rsidR="003E4415">
        <w:rPr>
          <w:sz w:val="24"/>
          <w:szCs w:val="24"/>
        </w:rPr>
        <w:t>‘</w:t>
      </w:r>
      <w:proofErr w:type="spellStart"/>
      <w:r w:rsidR="003E4415">
        <w:rPr>
          <w:sz w:val="24"/>
          <w:szCs w:val="24"/>
        </w:rPr>
        <w:t>Zinester</w:t>
      </w:r>
      <w:proofErr w:type="spellEnd"/>
      <w:r w:rsidR="003E4415">
        <w:rPr>
          <w:sz w:val="24"/>
          <w:szCs w:val="24"/>
        </w:rPr>
        <w:t xml:space="preserve">’ cohorts. These cohorts will combine </w:t>
      </w:r>
      <w:r w:rsidR="000E216F">
        <w:rPr>
          <w:sz w:val="24"/>
          <w:szCs w:val="24"/>
        </w:rPr>
        <w:t>issue-based</w:t>
      </w:r>
      <w:r w:rsidR="003E4415">
        <w:rPr>
          <w:sz w:val="24"/>
          <w:szCs w:val="24"/>
        </w:rPr>
        <w:t xml:space="preserve"> </w:t>
      </w:r>
      <w:r w:rsidR="000E216F">
        <w:rPr>
          <w:sz w:val="24"/>
          <w:szCs w:val="24"/>
        </w:rPr>
        <w:t xml:space="preserve">workshops and seek to support young people to publish zines and comics regarding subjects such as reducing isolation, managing anxiety, and demystifying stigma relating to their lived experiences. </w:t>
      </w:r>
    </w:p>
    <w:p w14:paraId="3A88121D" w14:textId="77777777" w:rsidR="0026604B" w:rsidRPr="0026604B" w:rsidRDefault="0026604B" w:rsidP="0026604B">
      <w:pPr>
        <w:pStyle w:val="ListParagraph"/>
        <w:jc w:val="both"/>
        <w:rPr>
          <w:b/>
          <w:bCs/>
          <w:sz w:val="24"/>
          <w:szCs w:val="24"/>
        </w:rPr>
      </w:pPr>
    </w:p>
    <w:p w14:paraId="20C2E5B1" w14:textId="62330059" w:rsidR="00590934" w:rsidRPr="002C6B9B" w:rsidRDefault="0026604B" w:rsidP="002C6B9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90934">
        <w:rPr>
          <w:sz w:val="24"/>
          <w:szCs w:val="24"/>
        </w:rPr>
        <w:t xml:space="preserve">As an access note- we will accept both referrals and self-referrals to the project as we are conscious of barriers to access for young adults with anxiety and/or depression. </w:t>
      </w:r>
    </w:p>
    <w:p w14:paraId="33B8CC9B" w14:textId="34CCA588" w:rsidR="00561138" w:rsidRDefault="00E66262" w:rsidP="00561138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Capacity/</w:t>
      </w:r>
      <w:r w:rsidR="009F0E53">
        <w:rPr>
          <w:b/>
          <w:bCs/>
          <w:sz w:val="28"/>
          <w:szCs w:val="28"/>
          <w:u w:val="single"/>
        </w:rPr>
        <w:t>Number of referrals available</w:t>
      </w:r>
    </w:p>
    <w:p w14:paraId="12E7C00B" w14:textId="257B0000" w:rsidR="00A20260" w:rsidRDefault="00A20260" w:rsidP="00A20260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 young adults </w:t>
      </w:r>
      <w:r w:rsidR="00C62460">
        <w:rPr>
          <w:sz w:val="24"/>
          <w:szCs w:val="24"/>
        </w:rPr>
        <w:t xml:space="preserve">within </w:t>
      </w:r>
      <w:r>
        <w:rPr>
          <w:sz w:val="24"/>
          <w:szCs w:val="24"/>
        </w:rPr>
        <w:t xml:space="preserve">our </w:t>
      </w:r>
      <w:r w:rsidR="00C62460" w:rsidRPr="00C62460">
        <w:rPr>
          <w:b/>
          <w:bCs/>
          <w:i/>
          <w:iCs/>
          <w:sz w:val="24"/>
          <w:szCs w:val="24"/>
        </w:rPr>
        <w:t>‘R</w:t>
      </w:r>
      <w:r w:rsidRPr="00C62460">
        <w:rPr>
          <w:b/>
          <w:bCs/>
          <w:i/>
          <w:iCs/>
          <w:sz w:val="24"/>
          <w:szCs w:val="24"/>
        </w:rPr>
        <w:t>eactionary 1-2-1 support service</w:t>
      </w:r>
      <w:r w:rsidR="00C62460" w:rsidRPr="00C62460">
        <w:rPr>
          <w:b/>
          <w:bCs/>
          <w:i/>
          <w:iCs/>
          <w:sz w:val="24"/>
          <w:szCs w:val="24"/>
        </w:rPr>
        <w:t>’</w:t>
      </w:r>
      <w:r w:rsidR="00C62460">
        <w:rPr>
          <w:b/>
          <w:bCs/>
          <w:i/>
          <w:iCs/>
          <w:sz w:val="24"/>
          <w:szCs w:val="24"/>
        </w:rPr>
        <w:t xml:space="preserve"> (6-8 weeks of targeted 1-2-1 work)</w:t>
      </w:r>
    </w:p>
    <w:p w14:paraId="152CAB42" w14:textId="171804DE" w:rsidR="009F0E53" w:rsidRPr="005A1036" w:rsidRDefault="008225B3" w:rsidP="00A20260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 young adults within </w:t>
      </w:r>
      <w:r w:rsidRPr="005A1036">
        <w:rPr>
          <w:b/>
          <w:bCs/>
          <w:sz w:val="24"/>
          <w:szCs w:val="24"/>
        </w:rPr>
        <w:t>our ‘</w:t>
      </w:r>
      <w:proofErr w:type="spellStart"/>
      <w:r w:rsidRPr="005A1036">
        <w:rPr>
          <w:b/>
          <w:bCs/>
          <w:sz w:val="24"/>
          <w:szCs w:val="24"/>
        </w:rPr>
        <w:t>Zinester</w:t>
      </w:r>
      <w:proofErr w:type="spellEnd"/>
      <w:r w:rsidRPr="005A1036">
        <w:rPr>
          <w:b/>
          <w:bCs/>
          <w:sz w:val="24"/>
          <w:szCs w:val="24"/>
        </w:rPr>
        <w:t xml:space="preserve"> Community Cohort’ (15 young adults per cohort</w:t>
      </w:r>
      <w:r w:rsidR="005A1036">
        <w:rPr>
          <w:b/>
          <w:bCs/>
          <w:sz w:val="24"/>
          <w:szCs w:val="24"/>
        </w:rPr>
        <w:t>. Dates TBD).</w:t>
      </w:r>
    </w:p>
    <w:p w14:paraId="2AA27F6B" w14:textId="74361BAD" w:rsidR="005A1036" w:rsidRPr="00363279" w:rsidRDefault="005A1036" w:rsidP="005A1036">
      <w:pPr>
        <w:jc w:val="both"/>
        <w:rPr>
          <w:sz w:val="24"/>
          <w:szCs w:val="24"/>
        </w:rPr>
      </w:pPr>
      <w:r w:rsidRPr="00363279">
        <w:rPr>
          <w:sz w:val="24"/>
          <w:szCs w:val="24"/>
        </w:rPr>
        <w:t>Referrals can be accepted from the 15</w:t>
      </w:r>
      <w:r w:rsidRPr="00363279">
        <w:rPr>
          <w:sz w:val="24"/>
          <w:szCs w:val="24"/>
          <w:vertAlign w:val="superscript"/>
        </w:rPr>
        <w:t>th</w:t>
      </w:r>
      <w:r w:rsidRPr="00363279">
        <w:rPr>
          <w:sz w:val="24"/>
          <w:szCs w:val="24"/>
        </w:rPr>
        <w:t xml:space="preserve"> of January until the </w:t>
      </w:r>
      <w:r w:rsidR="000227B5" w:rsidRPr="00363279">
        <w:rPr>
          <w:sz w:val="24"/>
          <w:szCs w:val="24"/>
        </w:rPr>
        <w:t>30</w:t>
      </w:r>
      <w:r w:rsidR="000227B5" w:rsidRPr="00363279">
        <w:rPr>
          <w:sz w:val="24"/>
          <w:szCs w:val="24"/>
          <w:vertAlign w:val="superscript"/>
        </w:rPr>
        <w:t>th</w:t>
      </w:r>
      <w:r w:rsidR="000227B5" w:rsidRPr="00363279">
        <w:rPr>
          <w:sz w:val="24"/>
          <w:szCs w:val="24"/>
        </w:rPr>
        <w:t xml:space="preserve"> of November 2023.</w:t>
      </w:r>
    </w:p>
    <w:p w14:paraId="48ABA39D" w14:textId="0083A00A" w:rsidR="009B166E" w:rsidRDefault="00363279" w:rsidP="002C6B9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Once a referral has been accepted </w:t>
      </w:r>
      <w:r w:rsidR="007E3EA3">
        <w:rPr>
          <w:b/>
          <w:bCs/>
          <w:sz w:val="24"/>
          <w:szCs w:val="24"/>
        </w:rPr>
        <w:t xml:space="preserve">our Project Coordinator will liaise with each young adult as to which </w:t>
      </w:r>
      <w:r w:rsidR="005B267D">
        <w:rPr>
          <w:b/>
          <w:bCs/>
          <w:sz w:val="24"/>
          <w:szCs w:val="24"/>
        </w:rPr>
        <w:t>service,</w:t>
      </w:r>
      <w:r w:rsidR="007E3EA3">
        <w:rPr>
          <w:b/>
          <w:bCs/>
          <w:sz w:val="24"/>
          <w:szCs w:val="24"/>
        </w:rPr>
        <w:t xml:space="preserve"> they would prefer to </w:t>
      </w:r>
      <w:r w:rsidR="005B267D">
        <w:rPr>
          <w:b/>
          <w:bCs/>
          <w:sz w:val="24"/>
          <w:szCs w:val="24"/>
        </w:rPr>
        <w:t>access</w:t>
      </w:r>
      <w:r w:rsidR="007E3EA3">
        <w:rPr>
          <w:b/>
          <w:bCs/>
          <w:sz w:val="24"/>
          <w:szCs w:val="24"/>
        </w:rPr>
        <w:t>. This can be done via email or over the phone</w:t>
      </w:r>
      <w:r w:rsidR="00202414">
        <w:rPr>
          <w:b/>
          <w:bCs/>
          <w:sz w:val="24"/>
          <w:szCs w:val="24"/>
        </w:rPr>
        <w:t xml:space="preserve"> pending the young adult’s comfort levels. </w:t>
      </w:r>
    </w:p>
    <w:p w14:paraId="1B3CD82B" w14:textId="514120E6" w:rsidR="00202414" w:rsidRDefault="00202414" w:rsidP="005A1036">
      <w:pPr>
        <w:jc w:val="both"/>
        <w:rPr>
          <w:b/>
          <w:bCs/>
          <w:sz w:val="24"/>
          <w:szCs w:val="24"/>
          <w:u w:val="single"/>
        </w:rPr>
      </w:pPr>
      <w:r w:rsidRPr="00202414">
        <w:rPr>
          <w:b/>
          <w:bCs/>
          <w:sz w:val="24"/>
          <w:szCs w:val="24"/>
          <w:u w:val="single"/>
        </w:rPr>
        <w:t>Referral documents</w:t>
      </w:r>
    </w:p>
    <w:p w14:paraId="2D4CA43B" w14:textId="7767FDB0" w:rsidR="00C8016E" w:rsidRDefault="009B166E" w:rsidP="005A1036">
      <w:pPr>
        <w:jc w:val="both"/>
        <w:rPr>
          <w:sz w:val="24"/>
          <w:szCs w:val="24"/>
        </w:rPr>
      </w:pPr>
      <w:r w:rsidRPr="009B166E">
        <w:rPr>
          <w:sz w:val="24"/>
          <w:szCs w:val="24"/>
        </w:rPr>
        <w:t xml:space="preserve">Please click on the </w:t>
      </w:r>
      <w:r w:rsidR="00867B13">
        <w:rPr>
          <w:sz w:val="24"/>
          <w:szCs w:val="24"/>
        </w:rPr>
        <w:t xml:space="preserve">below </w:t>
      </w:r>
      <w:r w:rsidR="008D1AFA">
        <w:rPr>
          <w:sz w:val="24"/>
          <w:szCs w:val="24"/>
        </w:rPr>
        <w:t>on our embedded word files for a copy of our 1) Practitioners referral form and 2) Self-referral form.</w:t>
      </w:r>
    </w:p>
    <w:bookmarkStart w:id="0" w:name="_MON_1734354819"/>
    <w:bookmarkEnd w:id="0"/>
    <w:p w14:paraId="334503D2" w14:textId="39F44AF5" w:rsidR="00850BB8" w:rsidRDefault="001D1A8C" w:rsidP="00395249">
      <w:pPr>
        <w:jc w:val="center"/>
        <w:rPr>
          <w:sz w:val="24"/>
          <w:szCs w:val="24"/>
        </w:rPr>
      </w:pPr>
      <w:r w:rsidRPr="001D1A8C">
        <w:rPr>
          <w:noProof/>
          <w:sz w:val="24"/>
          <w:szCs w:val="24"/>
        </w:rPr>
        <w:object w:dxaOrig="760" w:dyaOrig="480" w14:anchorId="6BEC75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17pt;height:75pt;mso-width-percent:0;mso-height-percent:0;mso-width-percent:0;mso-height-percent:0" o:ole="">
            <v:imagedata r:id="rId12" o:title=""/>
          </v:shape>
          <o:OLEObject Type="Embed" ProgID="Word.Document.12" ShapeID="_x0000_i1026" DrawAspect="Icon" ObjectID="_1734357159" r:id="rId13">
            <o:FieldCodes>\s</o:FieldCodes>
          </o:OLEObject>
        </w:object>
      </w:r>
    </w:p>
    <w:bookmarkStart w:id="1" w:name="_MON_1734354874"/>
    <w:bookmarkEnd w:id="1"/>
    <w:p w14:paraId="7963C0E3" w14:textId="3E74AF20" w:rsidR="00D70AB9" w:rsidRDefault="001D1A8C" w:rsidP="00395249">
      <w:pPr>
        <w:jc w:val="center"/>
        <w:rPr>
          <w:sz w:val="24"/>
          <w:szCs w:val="24"/>
        </w:rPr>
      </w:pPr>
      <w:r w:rsidRPr="001D1A8C">
        <w:rPr>
          <w:noProof/>
          <w:sz w:val="24"/>
          <w:szCs w:val="24"/>
        </w:rPr>
        <w:object w:dxaOrig="760" w:dyaOrig="480" w14:anchorId="1D6F3984">
          <v:shape id="_x0000_i1025" type="#_x0000_t75" alt="" style="width:108pt;height:69pt;mso-width-percent:0;mso-height-percent:0;mso-width-percent:0;mso-height-percent:0" o:ole="">
            <v:imagedata r:id="rId14" o:title=""/>
          </v:shape>
          <o:OLEObject Type="Embed" ProgID="Word.Document.12" ShapeID="_x0000_i1025" DrawAspect="Icon" ObjectID="_1734357160" r:id="rId15">
            <o:FieldCodes>\s</o:FieldCodes>
          </o:OLEObject>
        </w:object>
      </w:r>
    </w:p>
    <w:p w14:paraId="47C1A402" w14:textId="77777777" w:rsidR="00395249" w:rsidRDefault="00395249" w:rsidP="00C01589">
      <w:pPr>
        <w:rPr>
          <w:sz w:val="24"/>
          <w:szCs w:val="24"/>
        </w:rPr>
      </w:pPr>
    </w:p>
    <w:p w14:paraId="3E0BBD3B" w14:textId="77777777" w:rsidR="0026706C" w:rsidRPr="003B5F77" w:rsidRDefault="0026706C" w:rsidP="0026706C">
      <w:pPr>
        <w:jc w:val="center"/>
        <w:rPr>
          <w:b/>
          <w:bCs/>
          <w:sz w:val="24"/>
          <w:szCs w:val="24"/>
        </w:rPr>
      </w:pPr>
      <w:r w:rsidRPr="003B5F77">
        <w:rPr>
          <w:b/>
          <w:bCs/>
          <w:sz w:val="24"/>
          <w:szCs w:val="24"/>
        </w:rPr>
        <w:t>This service is not suitable for mental health patients in crisis</w:t>
      </w:r>
    </w:p>
    <w:p w14:paraId="4060759D" w14:textId="571FF810" w:rsidR="00E247C3" w:rsidRPr="009B166E" w:rsidRDefault="0026706C" w:rsidP="00C01589">
      <w:pPr>
        <w:jc w:val="center"/>
        <w:rPr>
          <w:sz w:val="24"/>
          <w:szCs w:val="24"/>
        </w:rPr>
      </w:pPr>
      <w:r>
        <w:rPr>
          <w:sz w:val="24"/>
          <w:szCs w:val="24"/>
        </w:rPr>
        <w:t>For more information or to arrange</w:t>
      </w:r>
      <w:r w:rsidR="00C11896">
        <w:rPr>
          <w:sz w:val="24"/>
          <w:szCs w:val="24"/>
        </w:rPr>
        <w:t xml:space="preserve"> a meeting to discuss this further please email </w:t>
      </w:r>
      <w:hyperlink r:id="rId16" w:history="1">
        <w:r w:rsidR="00C11896" w:rsidRPr="00EE01BD">
          <w:rPr>
            <w:rStyle w:val="Hyperlink"/>
            <w:sz w:val="24"/>
            <w:szCs w:val="24"/>
          </w:rPr>
          <w:t>Rhiannon@comicsyouth.co.uk</w:t>
        </w:r>
      </w:hyperlink>
    </w:p>
    <w:sectPr w:rsidR="00E247C3" w:rsidRPr="009B16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0DC"/>
    <w:multiLevelType w:val="hybridMultilevel"/>
    <w:tmpl w:val="00BC73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D6B08"/>
    <w:multiLevelType w:val="hybridMultilevel"/>
    <w:tmpl w:val="0CA096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52398"/>
    <w:multiLevelType w:val="hybridMultilevel"/>
    <w:tmpl w:val="05725654"/>
    <w:lvl w:ilvl="0" w:tplc="87BCAD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0578E"/>
    <w:multiLevelType w:val="hybridMultilevel"/>
    <w:tmpl w:val="3F3E9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94C36"/>
    <w:multiLevelType w:val="hybridMultilevel"/>
    <w:tmpl w:val="E3561B9E"/>
    <w:lvl w:ilvl="0" w:tplc="EBF22FD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F4357"/>
    <w:multiLevelType w:val="hybridMultilevel"/>
    <w:tmpl w:val="9AE27F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87397">
    <w:abstractNumId w:val="0"/>
  </w:num>
  <w:num w:numId="2" w16cid:durableId="800659405">
    <w:abstractNumId w:val="2"/>
  </w:num>
  <w:num w:numId="3" w16cid:durableId="1457261100">
    <w:abstractNumId w:val="4"/>
  </w:num>
  <w:num w:numId="4" w16cid:durableId="774324463">
    <w:abstractNumId w:val="5"/>
  </w:num>
  <w:num w:numId="5" w16cid:durableId="786319100">
    <w:abstractNumId w:val="1"/>
  </w:num>
  <w:num w:numId="6" w16cid:durableId="1979260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7F3D0A"/>
    <w:rsid w:val="000227B5"/>
    <w:rsid w:val="0002526C"/>
    <w:rsid w:val="000538CF"/>
    <w:rsid w:val="0008062C"/>
    <w:rsid w:val="00086EFA"/>
    <w:rsid w:val="00093A78"/>
    <w:rsid w:val="000E216F"/>
    <w:rsid w:val="00110CA3"/>
    <w:rsid w:val="001922AC"/>
    <w:rsid w:val="001D1A8C"/>
    <w:rsid w:val="00202414"/>
    <w:rsid w:val="00255413"/>
    <w:rsid w:val="00257F79"/>
    <w:rsid w:val="0026604B"/>
    <w:rsid w:val="0026706C"/>
    <w:rsid w:val="00282BF9"/>
    <w:rsid w:val="002C6B9B"/>
    <w:rsid w:val="00311CEA"/>
    <w:rsid w:val="00363279"/>
    <w:rsid w:val="003636F5"/>
    <w:rsid w:val="00393685"/>
    <w:rsid w:val="00395249"/>
    <w:rsid w:val="003A06FC"/>
    <w:rsid w:val="003D012A"/>
    <w:rsid w:val="003D5715"/>
    <w:rsid w:val="003E4415"/>
    <w:rsid w:val="003F3661"/>
    <w:rsid w:val="00485424"/>
    <w:rsid w:val="00490BCD"/>
    <w:rsid w:val="004F4C54"/>
    <w:rsid w:val="0053766E"/>
    <w:rsid w:val="00561138"/>
    <w:rsid w:val="00585D5D"/>
    <w:rsid w:val="00590934"/>
    <w:rsid w:val="005A1036"/>
    <w:rsid w:val="005B267D"/>
    <w:rsid w:val="005C5EE5"/>
    <w:rsid w:val="005C60C7"/>
    <w:rsid w:val="006524D6"/>
    <w:rsid w:val="006A7321"/>
    <w:rsid w:val="006D3A47"/>
    <w:rsid w:val="006F782B"/>
    <w:rsid w:val="00717EE2"/>
    <w:rsid w:val="007237F5"/>
    <w:rsid w:val="00756D75"/>
    <w:rsid w:val="00762474"/>
    <w:rsid w:val="007E3EA3"/>
    <w:rsid w:val="008225B3"/>
    <w:rsid w:val="00850BB8"/>
    <w:rsid w:val="008613B8"/>
    <w:rsid w:val="0086699E"/>
    <w:rsid w:val="00867B13"/>
    <w:rsid w:val="008A68C0"/>
    <w:rsid w:val="008D1AFA"/>
    <w:rsid w:val="008D5869"/>
    <w:rsid w:val="008E5A32"/>
    <w:rsid w:val="00907286"/>
    <w:rsid w:val="00935E77"/>
    <w:rsid w:val="00940D20"/>
    <w:rsid w:val="009461F5"/>
    <w:rsid w:val="0095527F"/>
    <w:rsid w:val="009B166E"/>
    <w:rsid w:val="009B2CA3"/>
    <w:rsid w:val="009B2DB6"/>
    <w:rsid w:val="009F0E53"/>
    <w:rsid w:val="00A123C2"/>
    <w:rsid w:val="00A20260"/>
    <w:rsid w:val="00A733B9"/>
    <w:rsid w:val="00AC1732"/>
    <w:rsid w:val="00AF345B"/>
    <w:rsid w:val="00B348AB"/>
    <w:rsid w:val="00B353B0"/>
    <w:rsid w:val="00B87A6C"/>
    <w:rsid w:val="00BA5826"/>
    <w:rsid w:val="00C01589"/>
    <w:rsid w:val="00C0187E"/>
    <w:rsid w:val="00C11896"/>
    <w:rsid w:val="00C25666"/>
    <w:rsid w:val="00C37949"/>
    <w:rsid w:val="00C37AD2"/>
    <w:rsid w:val="00C62460"/>
    <w:rsid w:val="00C8016E"/>
    <w:rsid w:val="00C870C8"/>
    <w:rsid w:val="00CF4788"/>
    <w:rsid w:val="00D01B02"/>
    <w:rsid w:val="00D70AB9"/>
    <w:rsid w:val="00DD079E"/>
    <w:rsid w:val="00DE4894"/>
    <w:rsid w:val="00E247C3"/>
    <w:rsid w:val="00E66262"/>
    <w:rsid w:val="00EC03D6"/>
    <w:rsid w:val="00ED166F"/>
    <w:rsid w:val="00EE7C8A"/>
    <w:rsid w:val="00EF67C2"/>
    <w:rsid w:val="00F14AE6"/>
    <w:rsid w:val="00F25ED0"/>
    <w:rsid w:val="00F9721C"/>
    <w:rsid w:val="00FA77D8"/>
    <w:rsid w:val="00FE6DCF"/>
    <w:rsid w:val="23C14C97"/>
    <w:rsid w:val="2404ED69"/>
    <w:rsid w:val="297F3D0A"/>
    <w:rsid w:val="3FEC1173"/>
    <w:rsid w:val="5194A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3D0A"/>
  <w15:chartTrackingRefBased/>
  <w15:docId w15:val="{47699D6C-B2A9-4395-B71F-DC3496EF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9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A4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1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icsyouth.co.uk" TargetMode="External"/><Relationship Id="rId13" Type="http://schemas.openxmlformats.org/officeDocument/2006/relationships/package" Target="embeddings/Microsoft_Word_Document.docx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hiannon@comicsyouth.co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package" Target="embeddings/Microsoft_Word_Document1.docx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://www.comicsyouth.co.uk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82b06b-9e43-4b1f-a112-798e21ed52aa" xsi:nil="true"/>
    <lcf76f155ced4ddcb4097134ff3c332f xmlns="e9e2b225-2413-46a8-b000-c0d8ded053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A36E6A67A9A45B25BC0F1508EE72D" ma:contentTypeVersion="16" ma:contentTypeDescription="Create a new document." ma:contentTypeScope="" ma:versionID="5cf5e8013b532c0284d3a2b47734843d">
  <xsd:schema xmlns:xsd="http://www.w3.org/2001/XMLSchema" xmlns:xs="http://www.w3.org/2001/XMLSchema" xmlns:p="http://schemas.microsoft.com/office/2006/metadata/properties" xmlns:ns2="e9e2b225-2413-46a8-b000-c0d8ded053a6" xmlns:ns3="ed82b06b-9e43-4b1f-a112-798e21ed52aa" targetNamespace="http://schemas.microsoft.com/office/2006/metadata/properties" ma:root="true" ma:fieldsID="caccc9fc281390ba054b9180aee79734" ns2:_="" ns3:_="">
    <xsd:import namespace="e9e2b225-2413-46a8-b000-c0d8ded053a6"/>
    <xsd:import namespace="ed82b06b-9e43-4b1f-a112-798e21ed5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2b225-2413-46a8-b000-c0d8ded05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631c67-1981-405d-997e-005f254c28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2b06b-9e43-4b1f-a112-798e21ed5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24d7d7-b6bb-4755-9819-471282ad521f}" ma:internalName="TaxCatchAll" ma:showField="CatchAllData" ma:web="ed82b06b-9e43-4b1f-a112-798e21ed5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00932-7337-4A3A-9834-199B54645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40BB00-C735-43BC-8BA3-D37E83F4D545}">
  <ds:schemaRefs>
    <ds:schemaRef ds:uri="http://schemas.microsoft.com/office/2006/metadata/properties"/>
    <ds:schemaRef ds:uri="http://schemas.microsoft.com/office/infopath/2007/PartnerControls"/>
    <ds:schemaRef ds:uri="ed82b06b-9e43-4b1f-a112-798e21ed52aa"/>
    <ds:schemaRef ds:uri="e9e2b225-2413-46a8-b000-c0d8ded053a6"/>
  </ds:schemaRefs>
</ds:datastoreItem>
</file>

<file path=customXml/itemProps3.xml><?xml version="1.0" encoding="utf-8"?>
<ds:datastoreItem xmlns:ds="http://schemas.openxmlformats.org/officeDocument/2006/customXml" ds:itemID="{9E79C8AA-D065-4F73-AA0A-8F550C063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2b225-2413-46a8-b000-c0d8ded053a6"/>
    <ds:schemaRef ds:uri="ed82b06b-9e43-4b1f-a112-798e21ed5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Links>
    <vt:vector size="12" baseType="variant">
      <vt:variant>
        <vt:i4>6422535</vt:i4>
      </vt:variant>
      <vt:variant>
        <vt:i4>6</vt:i4>
      </vt:variant>
      <vt:variant>
        <vt:i4>0</vt:i4>
      </vt:variant>
      <vt:variant>
        <vt:i4>5</vt:i4>
      </vt:variant>
      <vt:variant>
        <vt:lpwstr>mailto:Rhiannon@comicsyouth.co.uk</vt:lpwstr>
      </vt:variant>
      <vt:variant>
        <vt:lpwstr/>
      </vt:variant>
      <vt:variant>
        <vt:i4>262154</vt:i4>
      </vt:variant>
      <vt:variant>
        <vt:i4>0</vt:i4>
      </vt:variant>
      <vt:variant>
        <vt:i4>0</vt:i4>
      </vt:variant>
      <vt:variant>
        <vt:i4>5</vt:i4>
      </vt:variant>
      <vt:variant>
        <vt:lpwstr>http://www.comicsyouth.co.uk/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Griffiths</dc:creator>
  <cp:keywords/>
  <dc:description/>
  <cp:lastModifiedBy>Rhiannon Griffiths</cp:lastModifiedBy>
  <cp:revision>2</cp:revision>
  <dcterms:created xsi:type="dcterms:W3CDTF">2023-01-04T17:05:00Z</dcterms:created>
  <dcterms:modified xsi:type="dcterms:W3CDTF">2023-01-04T17:05:00Z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0x010100AB9A36E6A67A9A45B25BC0F1508EE72D</vt:lpwstr>
  </property>
  <property fmtid="{D5CDD505-2E9C-101B-9397-08002B2CF9AE}" pid="3" name="MediaServiceImageTags">
    <vt:lpwstr/>
  </property>
</Properties>
</file>